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15EF8" w14:textId="77777777" w:rsidR="00082A78" w:rsidRDefault="00082A78" w:rsidP="003355FC">
      <w:pPr>
        <w:jc w:val="center"/>
        <w:rPr>
          <w:rFonts w:ascii="Arial" w:hAnsi="Arial" w:cs="Arial"/>
          <w:b/>
          <w:u w:val="single"/>
        </w:rPr>
      </w:pPr>
    </w:p>
    <w:p w14:paraId="48953446" w14:textId="527C9683" w:rsidR="003355FC" w:rsidRPr="00644ED6" w:rsidRDefault="00FA5072" w:rsidP="003355FC">
      <w:pPr>
        <w:jc w:val="center"/>
        <w:rPr>
          <w:rFonts w:ascii="Arial" w:hAnsi="Arial" w:cs="Arial"/>
          <w:b/>
          <w:u w:val="single"/>
          <w:lang w:val="en-GB"/>
        </w:rPr>
      </w:pPr>
      <w:r w:rsidRPr="00644ED6">
        <w:rPr>
          <w:rFonts w:ascii="Arial" w:hAnsi="Arial" w:cs="Arial"/>
          <w:b/>
          <w:u w:val="single"/>
          <w:lang w:val="en-GB"/>
        </w:rPr>
        <w:t>PRESS RELEASE</w:t>
      </w:r>
    </w:p>
    <w:p w14:paraId="1F0335BA" w14:textId="77777777" w:rsidR="003355FC" w:rsidRPr="00644ED6" w:rsidRDefault="003355FC" w:rsidP="003355FC">
      <w:pPr>
        <w:ind w:left="4956" w:firstLine="708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644ED6">
        <w:rPr>
          <w:rFonts w:ascii="Arial" w:hAnsi="Arial" w:cs="Arial"/>
          <w:i/>
          <w:sz w:val="20"/>
          <w:szCs w:val="20"/>
          <w:lang w:val="en-GB"/>
        </w:rPr>
        <w:tab/>
      </w:r>
    </w:p>
    <w:p w14:paraId="5930E14F" w14:textId="77777777" w:rsidR="003355FC" w:rsidRPr="00644ED6" w:rsidRDefault="003355FC" w:rsidP="003355FC">
      <w:pPr>
        <w:ind w:left="4956" w:firstLine="708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644ED6">
        <w:rPr>
          <w:rFonts w:ascii="Arial" w:hAnsi="Arial" w:cs="Arial"/>
          <w:i/>
          <w:sz w:val="20"/>
          <w:szCs w:val="20"/>
          <w:lang w:val="en-GB"/>
        </w:rPr>
        <w:tab/>
        <w:t xml:space="preserve">    </w:t>
      </w:r>
    </w:p>
    <w:p w14:paraId="43406B24" w14:textId="77777777" w:rsidR="003355FC" w:rsidRPr="00644ED6" w:rsidRDefault="003355FC" w:rsidP="003355FC">
      <w:pPr>
        <w:ind w:left="4956" w:firstLine="708"/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14:paraId="195B1CF2" w14:textId="77777777" w:rsidR="003355FC" w:rsidRPr="00644ED6" w:rsidRDefault="003355FC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mallCaps/>
          <w:color w:val="9BBB59" w:themeColor="accent3"/>
          <w:sz w:val="10"/>
          <w:szCs w:val="10"/>
          <w:lang w:val="en-GB"/>
        </w:rPr>
      </w:pPr>
    </w:p>
    <w:p w14:paraId="577233B9" w14:textId="77777777" w:rsidR="003355FC" w:rsidRPr="00644ED6" w:rsidRDefault="003355FC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mallCaps/>
          <w:color w:val="9BBB59" w:themeColor="accent3"/>
          <w:sz w:val="10"/>
          <w:szCs w:val="10"/>
          <w:lang w:val="en-GB"/>
        </w:rPr>
      </w:pPr>
    </w:p>
    <w:p w14:paraId="105A631E" w14:textId="6A686AC7" w:rsidR="00FA5072" w:rsidRPr="00644ED6" w:rsidRDefault="00FA5072" w:rsidP="002D3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9BBB59" w:themeColor="accent3"/>
          <w:lang w:val="en-GB"/>
        </w:rPr>
      </w:pPr>
      <w:r w:rsidRPr="0027402E">
        <w:rPr>
          <w:rFonts w:ascii="Arial" w:hAnsi="Arial" w:cs="Arial"/>
          <w:b/>
          <w:smallCaps/>
          <w:color w:val="9BBB59" w:themeColor="accent3"/>
          <w:sz w:val="32"/>
          <w:szCs w:val="20"/>
          <w:lang w:val="en-US"/>
        </w:rPr>
        <w:t xml:space="preserve">Christophe de la </w:t>
      </w:r>
      <w:r w:rsidR="003617F1" w:rsidRPr="0027402E">
        <w:rPr>
          <w:rFonts w:ascii="Arial" w:hAnsi="Arial" w:cs="Arial"/>
          <w:b/>
          <w:smallCaps/>
          <w:color w:val="9BBB59" w:themeColor="accent3"/>
          <w:sz w:val="32"/>
          <w:szCs w:val="20"/>
          <w:lang w:val="en-US"/>
        </w:rPr>
        <w:t>F</w:t>
      </w:r>
      <w:r w:rsidRPr="0027402E">
        <w:rPr>
          <w:rFonts w:ascii="Arial" w:hAnsi="Arial" w:cs="Arial"/>
          <w:b/>
          <w:smallCaps/>
          <w:color w:val="9BBB59" w:themeColor="accent3"/>
          <w:sz w:val="32"/>
          <w:szCs w:val="20"/>
          <w:lang w:val="en-US"/>
        </w:rPr>
        <w:t>ouchardiere is elected</w:t>
      </w:r>
      <w:r w:rsidRPr="0027402E">
        <w:rPr>
          <w:rFonts w:ascii="Arial" w:hAnsi="Arial" w:cs="Arial"/>
          <w:b/>
          <w:smallCaps/>
          <w:color w:val="9BBB59" w:themeColor="accent3"/>
          <w:sz w:val="32"/>
          <w:szCs w:val="20"/>
          <w:lang w:val="en-US"/>
        </w:rPr>
        <w:br/>
        <w:t>president of Afipa</w:t>
      </w:r>
    </w:p>
    <w:p w14:paraId="0625568F" w14:textId="77777777" w:rsidR="00250DB8" w:rsidRPr="00644ED6" w:rsidRDefault="00250DB8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mallCaps/>
          <w:color w:val="9BBB59" w:themeColor="accent3"/>
          <w:lang w:val="en-GB"/>
        </w:rPr>
      </w:pPr>
    </w:p>
    <w:p w14:paraId="617658C1" w14:textId="77777777" w:rsidR="007E6CEE" w:rsidRPr="00644ED6" w:rsidRDefault="007E6CEE" w:rsidP="00562EF6">
      <w:pPr>
        <w:spacing w:before="120" w:after="200"/>
        <w:jc w:val="both"/>
        <w:rPr>
          <w:rFonts w:asciiTheme="minorHAnsi" w:hAnsiTheme="minorHAnsi" w:cs="Arial"/>
          <w:i/>
          <w:sz w:val="22"/>
          <w:szCs w:val="20"/>
          <w:lang w:val="en-GB"/>
        </w:rPr>
      </w:pPr>
    </w:p>
    <w:p w14:paraId="1437D5C8" w14:textId="77777777" w:rsidR="007E6CEE" w:rsidRPr="00644ED6" w:rsidRDefault="007E6CEE" w:rsidP="00562EF6">
      <w:pPr>
        <w:spacing w:before="120" w:after="200"/>
        <w:jc w:val="both"/>
        <w:rPr>
          <w:rFonts w:asciiTheme="minorHAnsi" w:hAnsiTheme="minorHAnsi" w:cs="Arial"/>
          <w:i/>
          <w:sz w:val="22"/>
          <w:szCs w:val="20"/>
          <w:lang w:val="en-GB"/>
        </w:rPr>
      </w:pPr>
    </w:p>
    <w:p w14:paraId="22C5AEAF" w14:textId="769CFFB1" w:rsidR="00FA5072" w:rsidRPr="00644ED6" w:rsidRDefault="00FA5072" w:rsidP="00FA5072">
      <w:pPr>
        <w:spacing w:before="120" w:after="200"/>
        <w:jc w:val="both"/>
        <w:rPr>
          <w:rFonts w:ascii="Arial" w:hAnsi="Arial" w:cs="Arial"/>
          <w:sz w:val="22"/>
          <w:szCs w:val="22"/>
          <w:lang w:val="en-GB"/>
        </w:rPr>
      </w:pPr>
      <w:r w:rsidRPr="00644ED6">
        <w:rPr>
          <w:rFonts w:ascii="Arial" w:hAnsi="Arial" w:cs="Arial"/>
          <w:i/>
          <w:sz w:val="22"/>
          <w:szCs w:val="22"/>
          <w:lang w:val="en-GB"/>
        </w:rPr>
        <w:t>Paris, April 11</w:t>
      </w:r>
      <w:r w:rsidRPr="0027402E">
        <w:rPr>
          <w:rFonts w:ascii="Arial" w:hAnsi="Arial" w:cs="Arial"/>
          <w:i/>
          <w:sz w:val="22"/>
          <w:szCs w:val="22"/>
          <w:vertAlign w:val="superscript"/>
          <w:lang w:val="en-US"/>
        </w:rPr>
        <w:t>t</w:t>
      </w:r>
      <w:bookmarkStart w:id="0" w:name="_GoBack"/>
      <w:bookmarkEnd w:id="0"/>
      <w:r w:rsidRPr="0027402E">
        <w:rPr>
          <w:rFonts w:ascii="Arial" w:hAnsi="Arial" w:cs="Arial"/>
          <w:i/>
          <w:sz w:val="22"/>
          <w:szCs w:val="22"/>
          <w:vertAlign w:val="superscript"/>
          <w:lang w:val="en-US"/>
        </w:rPr>
        <w:t>h</w:t>
      </w:r>
      <w:r w:rsidRPr="00644ED6">
        <w:rPr>
          <w:rFonts w:ascii="Arial" w:hAnsi="Arial" w:cs="Arial"/>
          <w:i/>
          <w:sz w:val="22"/>
          <w:szCs w:val="22"/>
          <w:lang w:val="en-GB"/>
        </w:rPr>
        <w:t xml:space="preserve">, 2019 - </w:t>
      </w:r>
      <w:r w:rsidRPr="00644ED6">
        <w:rPr>
          <w:rFonts w:ascii="Arial" w:hAnsi="Arial" w:cs="Arial"/>
          <w:sz w:val="22"/>
          <w:szCs w:val="22"/>
          <w:lang w:val="en-GB"/>
        </w:rPr>
        <w:t xml:space="preserve">Christophe de la Fouchardière </w:t>
      </w:r>
      <w:r w:rsidR="00EC00EB" w:rsidRPr="0027402E">
        <w:rPr>
          <w:rFonts w:ascii="Arial" w:hAnsi="Arial" w:cs="Arial"/>
          <w:sz w:val="22"/>
          <w:szCs w:val="22"/>
          <w:lang w:val="en-US"/>
        </w:rPr>
        <w:t xml:space="preserve">was </w:t>
      </w:r>
      <w:r w:rsidRPr="0027402E">
        <w:rPr>
          <w:rFonts w:ascii="Arial" w:hAnsi="Arial" w:cs="Arial"/>
          <w:sz w:val="22"/>
          <w:szCs w:val="22"/>
          <w:lang w:val="en-US"/>
        </w:rPr>
        <w:t>elected President of Afipa (French Federation of the Pharmaceutical Industry for Responsible Self-Medication) by the Board of Directors of April 11</w:t>
      </w:r>
      <w:r w:rsidRPr="0027402E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27402E">
        <w:rPr>
          <w:rFonts w:ascii="Arial" w:hAnsi="Arial" w:cs="Arial"/>
          <w:sz w:val="22"/>
          <w:szCs w:val="22"/>
          <w:lang w:val="en-US"/>
        </w:rPr>
        <w:t>.</w:t>
      </w:r>
      <w:r w:rsidRPr="00644ED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5D97CF2" w14:textId="5A012CF3" w:rsidR="00FA5072" w:rsidRPr="00644ED6" w:rsidRDefault="00FA5072" w:rsidP="00FA5072">
      <w:pPr>
        <w:spacing w:before="120" w:after="200"/>
        <w:jc w:val="both"/>
        <w:rPr>
          <w:rFonts w:ascii="Arial" w:hAnsi="Arial" w:cs="Arial"/>
          <w:sz w:val="22"/>
          <w:szCs w:val="22"/>
          <w:lang w:val="en-GB"/>
        </w:rPr>
      </w:pPr>
      <w:r w:rsidRPr="00644ED6">
        <w:rPr>
          <w:rFonts w:ascii="Arial" w:hAnsi="Arial" w:cs="Arial"/>
          <w:sz w:val="22"/>
          <w:szCs w:val="22"/>
          <w:lang w:val="en-GB"/>
        </w:rPr>
        <w:t xml:space="preserve">Christophe de la </w:t>
      </w:r>
      <w:r w:rsidRPr="000F0F89">
        <w:rPr>
          <w:rFonts w:ascii="Arial" w:hAnsi="Arial" w:cs="Arial"/>
          <w:sz w:val="22"/>
          <w:szCs w:val="22"/>
          <w:lang w:val="en-GB"/>
        </w:rPr>
        <w:t xml:space="preserve">Fouchardière </w:t>
      </w:r>
      <w:r w:rsidR="00644ED6" w:rsidRPr="000F0F89">
        <w:rPr>
          <w:rFonts w:ascii="Arial" w:hAnsi="Arial" w:cs="Arial"/>
          <w:sz w:val="22"/>
          <w:szCs w:val="22"/>
          <w:lang w:val="en-US"/>
        </w:rPr>
        <w:t>is</w:t>
      </w:r>
      <w:r w:rsidRPr="000F0F89">
        <w:rPr>
          <w:rFonts w:ascii="Arial" w:hAnsi="Arial" w:cs="Arial"/>
          <w:sz w:val="22"/>
          <w:szCs w:val="22"/>
          <w:lang w:val="en-US"/>
        </w:rPr>
        <w:t xml:space="preserve"> </w:t>
      </w:r>
      <w:r w:rsidR="00644ED6" w:rsidRPr="000F0F89">
        <w:rPr>
          <w:rFonts w:ascii="Arial" w:hAnsi="Arial" w:cs="Arial"/>
          <w:bCs/>
          <w:spacing w:val="-1"/>
          <w:w w:val="105"/>
          <w:sz w:val="22"/>
          <w:szCs w:val="20"/>
          <w:lang w:val="en-US"/>
        </w:rPr>
        <w:t xml:space="preserve">General Manager </w:t>
      </w:r>
      <w:r w:rsidR="00EC00EB" w:rsidRPr="000F0F89">
        <w:rPr>
          <w:rFonts w:ascii="Arial" w:hAnsi="Arial" w:cs="Arial"/>
          <w:sz w:val="22"/>
          <w:szCs w:val="22"/>
          <w:lang w:val="en-GB"/>
        </w:rPr>
        <w:t>of</w:t>
      </w:r>
      <w:r w:rsidRPr="000F0F89">
        <w:rPr>
          <w:rFonts w:ascii="Arial" w:hAnsi="Arial" w:cs="Arial"/>
          <w:sz w:val="22"/>
          <w:szCs w:val="22"/>
          <w:lang w:val="en-GB"/>
        </w:rPr>
        <w:t xml:space="preserve"> </w:t>
      </w:r>
      <w:r w:rsidR="00644ED6" w:rsidRPr="000F0F89">
        <w:rPr>
          <w:rFonts w:ascii="Arial" w:hAnsi="Arial" w:cs="Arial"/>
          <w:sz w:val="22"/>
          <w:szCs w:val="22"/>
          <w:lang w:val="en-GB"/>
        </w:rPr>
        <w:t>Laboratoires</w:t>
      </w:r>
      <w:r w:rsidR="00644ED6">
        <w:rPr>
          <w:rFonts w:ascii="Arial" w:hAnsi="Arial" w:cs="Arial"/>
          <w:sz w:val="22"/>
          <w:szCs w:val="22"/>
          <w:lang w:val="en-GB"/>
        </w:rPr>
        <w:t xml:space="preserve"> </w:t>
      </w:r>
      <w:r w:rsidRPr="00644ED6">
        <w:rPr>
          <w:rFonts w:ascii="Arial" w:hAnsi="Arial" w:cs="Arial"/>
          <w:sz w:val="22"/>
          <w:szCs w:val="22"/>
          <w:lang w:val="en-GB"/>
        </w:rPr>
        <w:t>Ome</w:t>
      </w:r>
      <w:r w:rsidR="00F82CB8">
        <w:rPr>
          <w:rFonts w:ascii="Arial" w:hAnsi="Arial" w:cs="Arial"/>
          <w:sz w:val="22"/>
          <w:szCs w:val="22"/>
          <w:lang w:val="en-GB"/>
        </w:rPr>
        <w:t xml:space="preserve">ga Pharma France – Perrigo </w:t>
      </w:r>
      <w:r w:rsidR="00F82CB8" w:rsidRPr="007563BE">
        <w:rPr>
          <w:rFonts w:ascii="Arial" w:hAnsi="Arial" w:cs="Arial"/>
          <w:sz w:val="22"/>
          <w:szCs w:val="22"/>
          <w:lang w:val="en-GB"/>
        </w:rPr>
        <w:t>Company plc</w:t>
      </w:r>
      <w:r w:rsidRPr="007563BE">
        <w:rPr>
          <w:rFonts w:ascii="Arial" w:hAnsi="Arial" w:cs="Arial"/>
          <w:sz w:val="22"/>
          <w:szCs w:val="22"/>
          <w:lang w:val="en-GB"/>
        </w:rPr>
        <w:t xml:space="preserve"> since</w:t>
      </w:r>
      <w:r w:rsidRPr="00644ED6">
        <w:rPr>
          <w:rFonts w:ascii="Arial" w:hAnsi="Arial" w:cs="Arial"/>
          <w:sz w:val="22"/>
          <w:szCs w:val="22"/>
          <w:lang w:val="en-GB"/>
        </w:rPr>
        <w:t xml:space="preserve"> September 2017.</w:t>
      </w:r>
    </w:p>
    <w:p w14:paraId="1C4D50F6" w14:textId="74389031" w:rsidR="003D2433" w:rsidRPr="000F0F89" w:rsidRDefault="00FB38C0" w:rsidP="0027402E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420BE0A" wp14:editId="5D91822C">
            <wp:simplePos x="0" y="0"/>
            <wp:positionH relativeFrom="margin">
              <wp:posOffset>19050</wp:posOffset>
            </wp:positionH>
            <wp:positionV relativeFrom="margin">
              <wp:posOffset>3498215</wp:posOffset>
            </wp:positionV>
            <wp:extent cx="2514600" cy="2514600"/>
            <wp:effectExtent l="0" t="0" r="0" b="0"/>
            <wp:wrapSquare wrapText="bothSides"/>
            <wp:docPr id="3" name="Image 3" descr="C:\Users\Sophie\AppData\Local\Microsoft\Windows\Temporary Internet Files\Content.Outlook\8QTY47Y3\Christophe De La Fouchardiere-30Outl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AppData\Local\Microsoft\Windows\Temporary Internet Files\Content.Outlook\8QTY47Y3\Christophe De La Fouchardiere-30Outloo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072" w:rsidRPr="00644ED6">
        <w:rPr>
          <w:rFonts w:ascii="Arial" w:hAnsi="Arial" w:cs="Arial"/>
          <w:sz w:val="22"/>
          <w:szCs w:val="22"/>
          <w:lang w:val="en-GB"/>
        </w:rPr>
        <w:t xml:space="preserve">Christophe de la Fouchardière </w:t>
      </w:r>
      <w:r w:rsidR="003D2433" w:rsidRPr="00644ED6">
        <w:rPr>
          <w:rFonts w:ascii="Arial" w:hAnsi="Arial" w:cs="Arial"/>
          <w:sz w:val="22"/>
          <w:szCs w:val="22"/>
          <w:lang w:val="en-GB"/>
        </w:rPr>
        <w:t>has over 15 years experience in OTC. He was</w:t>
      </w:r>
      <w:r w:rsidR="00EC00EB" w:rsidRPr="00644ED6">
        <w:rPr>
          <w:rFonts w:ascii="Arial" w:hAnsi="Arial" w:cs="Arial"/>
          <w:sz w:val="22"/>
          <w:szCs w:val="22"/>
          <w:lang w:val="en-GB"/>
        </w:rPr>
        <w:t xml:space="preserve"> in particular</w:t>
      </w:r>
      <w:r w:rsidR="00FA5072" w:rsidRPr="00644ED6">
        <w:rPr>
          <w:rFonts w:ascii="Arial" w:hAnsi="Arial" w:cs="Arial"/>
          <w:sz w:val="22"/>
          <w:szCs w:val="22"/>
          <w:lang w:val="en-GB"/>
        </w:rPr>
        <w:t xml:space="preserve"> </w:t>
      </w:r>
      <w:r w:rsidR="003D2433" w:rsidRPr="0027402E">
        <w:rPr>
          <w:rFonts w:ascii="Arial" w:hAnsi="Arial" w:cs="Arial"/>
          <w:bCs/>
          <w:spacing w:val="-1"/>
          <w:w w:val="105"/>
          <w:sz w:val="22"/>
          <w:szCs w:val="20"/>
          <w:lang w:val="en-US"/>
        </w:rPr>
        <w:t>Managing Director</w:t>
      </w:r>
      <w:r w:rsidR="003D2433" w:rsidRPr="0027402E">
        <w:rPr>
          <w:rFonts w:ascii="Arial" w:hAnsi="Arial" w:cs="Arial"/>
          <w:sz w:val="22"/>
          <w:szCs w:val="22"/>
          <w:lang w:val="en-US"/>
        </w:rPr>
        <w:t xml:space="preserve"> Consumer Health Care at Sanofi</w:t>
      </w:r>
      <w:r w:rsidR="00EC00EB" w:rsidRPr="0027402E">
        <w:rPr>
          <w:rFonts w:ascii="Arial" w:hAnsi="Arial" w:cs="Arial"/>
          <w:sz w:val="22"/>
          <w:szCs w:val="22"/>
          <w:lang w:val="en-US"/>
        </w:rPr>
        <w:t>,</w:t>
      </w:r>
      <w:r w:rsidR="003D2433" w:rsidRPr="0027402E">
        <w:rPr>
          <w:rFonts w:ascii="Arial" w:hAnsi="Arial" w:cs="Arial"/>
          <w:sz w:val="22"/>
          <w:szCs w:val="22"/>
          <w:lang w:val="en-US"/>
        </w:rPr>
        <w:t xml:space="preserve"> in charge of France </w:t>
      </w:r>
      <w:r w:rsidR="003D2433" w:rsidRPr="00644ED6">
        <w:rPr>
          <w:rFonts w:ascii="Arial" w:hAnsi="Arial" w:cs="Arial"/>
          <w:sz w:val="22"/>
          <w:szCs w:val="22"/>
          <w:lang w:val="en-GB"/>
        </w:rPr>
        <w:t>from 2011 to 2014</w:t>
      </w:r>
      <w:r w:rsidR="00EC00EB" w:rsidRPr="00644ED6">
        <w:rPr>
          <w:rFonts w:ascii="Arial" w:hAnsi="Arial" w:cs="Arial"/>
          <w:sz w:val="22"/>
          <w:szCs w:val="22"/>
          <w:lang w:val="en-GB"/>
        </w:rPr>
        <w:t>,</w:t>
      </w:r>
      <w:r w:rsidR="003D2433" w:rsidRPr="00644ED6">
        <w:rPr>
          <w:rFonts w:ascii="Arial" w:hAnsi="Arial" w:cs="Arial"/>
          <w:sz w:val="22"/>
          <w:szCs w:val="22"/>
          <w:lang w:val="en-GB"/>
        </w:rPr>
        <w:t xml:space="preserve"> </w:t>
      </w:r>
      <w:r w:rsidR="00EC00EB" w:rsidRPr="00644ED6">
        <w:rPr>
          <w:rFonts w:ascii="Arial" w:hAnsi="Arial" w:cs="Arial"/>
          <w:sz w:val="22"/>
          <w:szCs w:val="22"/>
          <w:lang w:val="en-GB"/>
        </w:rPr>
        <w:t xml:space="preserve">then supervising </w:t>
      </w:r>
      <w:r w:rsidR="003D2433" w:rsidRPr="00644ED6">
        <w:rPr>
          <w:rFonts w:ascii="Arial" w:hAnsi="Arial" w:cs="Arial"/>
          <w:sz w:val="22"/>
          <w:szCs w:val="22"/>
          <w:lang w:val="en-GB"/>
        </w:rPr>
        <w:t>the African continent from 2014 to 2017.</w:t>
      </w:r>
      <w:r w:rsidR="0027402E" w:rsidRPr="00644ED6">
        <w:rPr>
          <w:rFonts w:ascii="Arial" w:hAnsi="Arial" w:cs="Arial"/>
          <w:sz w:val="22"/>
          <w:szCs w:val="22"/>
          <w:lang w:val="en-GB"/>
        </w:rPr>
        <w:t xml:space="preserve"> </w:t>
      </w:r>
      <w:r w:rsidR="003D2433" w:rsidRPr="00644ED6">
        <w:rPr>
          <w:rFonts w:ascii="Arial" w:hAnsi="Arial" w:cs="Arial"/>
          <w:sz w:val="22"/>
          <w:szCs w:val="22"/>
          <w:lang w:val="en-GB"/>
        </w:rPr>
        <w:t xml:space="preserve">He previously held management roles </w:t>
      </w:r>
      <w:r w:rsidR="003F6056" w:rsidRPr="00644ED6">
        <w:rPr>
          <w:rFonts w:ascii="Arial" w:hAnsi="Arial" w:cs="Arial"/>
          <w:sz w:val="22"/>
          <w:szCs w:val="22"/>
          <w:lang w:val="en-GB"/>
        </w:rPr>
        <w:t>with</w:t>
      </w:r>
      <w:r w:rsidR="003D2433" w:rsidRPr="00644ED6">
        <w:rPr>
          <w:rFonts w:ascii="Arial" w:hAnsi="Arial" w:cs="Arial"/>
          <w:sz w:val="22"/>
          <w:szCs w:val="22"/>
          <w:lang w:val="en-GB"/>
        </w:rPr>
        <w:t xml:space="preserve">in Merck </w:t>
      </w:r>
      <w:r w:rsidR="00644ED6" w:rsidRPr="000F0F89">
        <w:rPr>
          <w:rFonts w:ascii="Arial" w:hAnsi="Arial" w:cs="Arial"/>
          <w:sz w:val="22"/>
          <w:szCs w:val="22"/>
          <w:lang w:val="en-GB"/>
        </w:rPr>
        <w:t>Médication Familiale</w:t>
      </w:r>
      <w:r w:rsidR="003D2433" w:rsidRPr="000F0F89">
        <w:rPr>
          <w:rFonts w:ascii="Arial" w:hAnsi="Arial" w:cs="Arial"/>
          <w:sz w:val="22"/>
          <w:szCs w:val="22"/>
          <w:lang w:val="en-GB"/>
        </w:rPr>
        <w:t xml:space="preserve"> France.</w:t>
      </w:r>
    </w:p>
    <w:p w14:paraId="5DE7B812" w14:textId="3900A83B" w:rsidR="003D2433" w:rsidRPr="000F0F89" w:rsidRDefault="003D2433" w:rsidP="003D2433">
      <w:pPr>
        <w:spacing w:before="120" w:after="200"/>
        <w:jc w:val="both"/>
        <w:rPr>
          <w:rFonts w:ascii="Arial" w:hAnsi="Arial" w:cs="Arial"/>
          <w:sz w:val="22"/>
          <w:szCs w:val="22"/>
          <w:lang w:val="en-GB"/>
        </w:rPr>
      </w:pPr>
      <w:r w:rsidRPr="000F0F89">
        <w:rPr>
          <w:rFonts w:ascii="Arial" w:hAnsi="Arial" w:cs="Arial"/>
          <w:sz w:val="22"/>
          <w:szCs w:val="22"/>
          <w:lang w:val="en-GB"/>
        </w:rPr>
        <w:t xml:space="preserve">Christophe de la Fouchardière </w:t>
      </w:r>
      <w:r w:rsidR="003F6056" w:rsidRPr="000F0F89">
        <w:rPr>
          <w:rFonts w:ascii="Arial" w:hAnsi="Arial" w:cs="Arial"/>
          <w:sz w:val="22"/>
          <w:szCs w:val="22"/>
          <w:lang w:val="en-US"/>
        </w:rPr>
        <w:t>holds</w:t>
      </w:r>
      <w:r w:rsidRPr="000F0F89">
        <w:rPr>
          <w:rFonts w:ascii="Arial" w:hAnsi="Arial" w:cs="Arial"/>
          <w:sz w:val="22"/>
          <w:szCs w:val="22"/>
          <w:lang w:val="en-US"/>
        </w:rPr>
        <w:t xml:space="preserve"> a Master’s degree in Business Administration </w:t>
      </w:r>
      <w:r w:rsidR="003F6056" w:rsidRPr="000F0F89">
        <w:rPr>
          <w:rFonts w:ascii="Arial" w:hAnsi="Arial" w:cs="Arial"/>
          <w:sz w:val="22"/>
          <w:szCs w:val="22"/>
          <w:lang w:val="en-US"/>
        </w:rPr>
        <w:t>from</w:t>
      </w:r>
      <w:r w:rsidRPr="000F0F89">
        <w:rPr>
          <w:rFonts w:ascii="Arial" w:hAnsi="Arial" w:cs="Arial"/>
          <w:sz w:val="22"/>
          <w:szCs w:val="22"/>
          <w:lang w:val="en-GB"/>
        </w:rPr>
        <w:t xml:space="preserve"> the École Nationale des Ponts et Chaussées.</w:t>
      </w:r>
    </w:p>
    <w:p w14:paraId="27C7044D" w14:textId="3A11D96C" w:rsidR="003D2433" w:rsidRPr="00644ED6" w:rsidRDefault="003D2433" w:rsidP="003D2433">
      <w:pPr>
        <w:spacing w:after="200"/>
        <w:jc w:val="both"/>
        <w:rPr>
          <w:rFonts w:ascii="Arial" w:hAnsi="Arial" w:cs="Arial"/>
          <w:sz w:val="22"/>
          <w:szCs w:val="22"/>
          <w:lang w:val="en-GB"/>
        </w:rPr>
      </w:pPr>
      <w:r w:rsidRPr="000F0F89">
        <w:rPr>
          <w:rFonts w:ascii="Arial" w:hAnsi="Arial" w:cs="Arial"/>
          <w:sz w:val="22"/>
          <w:szCs w:val="22"/>
          <w:lang w:val="en-GB"/>
        </w:rPr>
        <w:t>Strongly engaged</w:t>
      </w:r>
      <w:r w:rsidRPr="00644ED6">
        <w:rPr>
          <w:rFonts w:ascii="Arial" w:hAnsi="Arial" w:cs="Arial"/>
          <w:sz w:val="22"/>
          <w:szCs w:val="22"/>
          <w:lang w:val="en-GB"/>
        </w:rPr>
        <w:t xml:space="preserve"> with the sector’s professional organisations, he has been a member of the </w:t>
      </w:r>
      <w:r w:rsidR="003F6056" w:rsidRPr="00644ED6">
        <w:rPr>
          <w:rFonts w:ascii="Arial" w:hAnsi="Arial" w:cs="Arial"/>
          <w:sz w:val="22"/>
          <w:szCs w:val="22"/>
          <w:lang w:val="en-GB"/>
        </w:rPr>
        <w:t xml:space="preserve">Afipa </w:t>
      </w:r>
      <w:r w:rsidRPr="00644ED6">
        <w:rPr>
          <w:rFonts w:ascii="Arial" w:hAnsi="Arial" w:cs="Arial"/>
          <w:sz w:val="22"/>
          <w:szCs w:val="22"/>
          <w:lang w:val="en-GB"/>
        </w:rPr>
        <w:t>Board of Dir</w:t>
      </w:r>
      <w:r w:rsidR="0030340C" w:rsidRPr="00644ED6">
        <w:rPr>
          <w:rFonts w:ascii="Arial" w:hAnsi="Arial" w:cs="Arial"/>
          <w:sz w:val="22"/>
          <w:szCs w:val="22"/>
          <w:lang w:val="en-GB"/>
        </w:rPr>
        <w:t>e</w:t>
      </w:r>
      <w:r w:rsidRPr="00644ED6">
        <w:rPr>
          <w:rFonts w:ascii="Arial" w:hAnsi="Arial" w:cs="Arial"/>
          <w:sz w:val="22"/>
          <w:szCs w:val="22"/>
          <w:lang w:val="en-GB"/>
        </w:rPr>
        <w:t>ctors for over 10 years and has actively participated in the work of the AESGP (</w:t>
      </w:r>
      <w:r w:rsidRPr="00644ED6">
        <w:rPr>
          <w:rFonts w:ascii="Arial" w:hAnsi="Arial" w:cs="Arial"/>
          <w:bCs/>
          <w:sz w:val="22"/>
          <w:szCs w:val="22"/>
          <w:lang w:val="en-GB"/>
        </w:rPr>
        <w:t>Association of the European Self-Medication Industry</w:t>
      </w:r>
      <w:r w:rsidRPr="00644ED6">
        <w:rPr>
          <w:rFonts w:ascii="Arial" w:hAnsi="Arial" w:cs="Arial"/>
          <w:sz w:val="22"/>
          <w:szCs w:val="22"/>
          <w:lang w:val="en-GB"/>
        </w:rPr>
        <w:t xml:space="preserve">). </w:t>
      </w:r>
    </w:p>
    <w:p w14:paraId="5B48B44D" w14:textId="3F69179C" w:rsidR="003D2433" w:rsidRPr="00644ED6" w:rsidRDefault="0027402E" w:rsidP="003D2433">
      <w:pPr>
        <w:spacing w:before="120" w:after="200"/>
        <w:jc w:val="both"/>
        <w:rPr>
          <w:rFonts w:ascii="Arial" w:hAnsi="Arial" w:cs="Arial"/>
          <w:i/>
          <w:iCs/>
          <w:spacing w:val="-1"/>
          <w:sz w:val="22"/>
          <w:szCs w:val="22"/>
          <w:lang w:val="en-GB"/>
        </w:rPr>
      </w:pPr>
      <w:r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 </w:t>
      </w:r>
      <w:r w:rsidR="003D2433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« After 10 </w:t>
      </w:r>
      <w:r w:rsidR="0030340C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>years on the</w:t>
      </w:r>
      <w:r w:rsidR="003F6056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 Afipa</w:t>
      </w:r>
      <w:r w:rsidR="0030340C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 Board of Directors, I wanted to become more involved in the </w:t>
      </w:r>
      <w:r w:rsidR="003F6056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>federation</w:t>
      </w:r>
      <w:r w:rsidR="003D2433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. </w:t>
      </w:r>
      <w:r w:rsidR="0030340C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>As</w:t>
      </w:r>
      <w:r w:rsidR="003D2433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 p</w:t>
      </w:r>
      <w:r w:rsidR="0030340C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>re</w:t>
      </w:r>
      <w:r w:rsidR="003D2433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sident </w:t>
      </w:r>
      <w:r w:rsidR="0030340C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of </w:t>
      </w:r>
      <w:r w:rsidR="003D2433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Afipa, </w:t>
      </w:r>
      <w:r w:rsidR="00EF6434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I will dedicate my efforts to reinforcing the scope of </w:t>
      </w:r>
      <w:r w:rsidR="003D2433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selfcare </w:t>
      </w:r>
      <w:r w:rsidR="00EF6434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>i</w:t>
      </w:r>
      <w:r w:rsidR="003D2433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n France </w:t>
      </w:r>
      <w:r w:rsidR="00EF6434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and </w:t>
      </w:r>
      <w:r w:rsidR="003F6056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to </w:t>
      </w:r>
      <w:r w:rsidR="003D2433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>promo</w:t>
      </w:r>
      <w:r w:rsidR="00EF6434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>ting its</w:t>
      </w:r>
      <w:r w:rsidR="003F6056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 usefulness</w:t>
      </w:r>
      <w:r w:rsidR="00EF6434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 with all stakeholders in our sector. </w:t>
      </w:r>
    </w:p>
    <w:p w14:paraId="3D797B62" w14:textId="52037722" w:rsidR="00DC2D70" w:rsidRPr="007B54C9" w:rsidRDefault="00EF6434" w:rsidP="000461E8">
      <w:pPr>
        <w:spacing w:before="120" w:after="200"/>
        <w:jc w:val="both"/>
        <w:rPr>
          <w:rFonts w:ascii="Arial" w:hAnsi="Arial" w:cs="Arial"/>
          <w:i/>
          <w:iCs/>
          <w:spacing w:val="-1"/>
          <w:sz w:val="22"/>
          <w:szCs w:val="22"/>
          <w:lang w:val="en-US"/>
        </w:rPr>
      </w:pPr>
      <w:r w:rsidRPr="007B54C9">
        <w:rPr>
          <w:rFonts w:ascii="Arial" w:hAnsi="Arial" w:cs="Arial"/>
          <w:i/>
          <w:iCs/>
          <w:spacing w:val="-1"/>
          <w:sz w:val="22"/>
          <w:szCs w:val="22"/>
          <w:lang w:val="en-US"/>
        </w:rPr>
        <w:t xml:space="preserve">Today, we must re-establish a solid dialogue based on trust with our counterparts: administration, citizens and healthcare professionals – in particular, the pharmacists – who play a </w:t>
      </w:r>
      <w:r w:rsidR="00FD247C" w:rsidRPr="007B54C9">
        <w:rPr>
          <w:rFonts w:ascii="Arial" w:hAnsi="Arial" w:cs="Arial"/>
          <w:i/>
          <w:iCs/>
          <w:spacing w:val="-1"/>
          <w:sz w:val="22"/>
          <w:szCs w:val="22"/>
          <w:lang w:val="en-US"/>
        </w:rPr>
        <w:t>crucial</w:t>
      </w:r>
      <w:r w:rsidRPr="007B54C9">
        <w:rPr>
          <w:rFonts w:ascii="Arial" w:hAnsi="Arial" w:cs="Arial"/>
          <w:i/>
          <w:iCs/>
          <w:spacing w:val="-1"/>
          <w:sz w:val="22"/>
          <w:szCs w:val="22"/>
          <w:lang w:val="en-US"/>
        </w:rPr>
        <w:t xml:space="preserve"> role in terms of advice and support to patients in their primary approach to healthcare.</w:t>
      </w:r>
    </w:p>
    <w:p w14:paraId="09DF33E1" w14:textId="4636213F" w:rsidR="00DC2D70" w:rsidRPr="00644ED6" w:rsidRDefault="00DC2D70" w:rsidP="00DC2D70">
      <w:pPr>
        <w:spacing w:before="120" w:after="200"/>
        <w:jc w:val="both"/>
        <w:rPr>
          <w:rFonts w:ascii="Arial" w:hAnsi="Arial" w:cs="Arial"/>
          <w:i/>
          <w:iCs/>
          <w:spacing w:val="-1"/>
          <w:sz w:val="22"/>
          <w:szCs w:val="22"/>
          <w:lang w:val="en-GB"/>
        </w:rPr>
      </w:pPr>
      <w:r w:rsidRPr="007B54C9">
        <w:rPr>
          <w:rFonts w:ascii="Arial" w:hAnsi="Arial" w:cs="Arial"/>
          <w:i/>
          <w:iCs/>
          <w:spacing w:val="-1"/>
          <w:sz w:val="22"/>
          <w:szCs w:val="22"/>
          <w:lang w:val="en-US"/>
        </w:rPr>
        <w:t>Following the publication of the Competition Authority report regarding the distribution of medicinal products and medical biology, Afipa re-states its position expressed in 2013 following the first Competition Authority report: responsible self-medication can only occur within the safe environment</w:t>
      </w:r>
      <w:r w:rsidR="00FD247C" w:rsidRPr="007B54C9">
        <w:rPr>
          <w:rFonts w:ascii="Arial" w:hAnsi="Arial" w:cs="Arial"/>
          <w:i/>
          <w:iCs/>
          <w:spacing w:val="-1"/>
          <w:sz w:val="22"/>
          <w:szCs w:val="22"/>
          <w:lang w:val="en-US"/>
        </w:rPr>
        <w:t xml:space="preserve"> of a pharmacy</w:t>
      </w:r>
      <w:r w:rsidRPr="007B54C9">
        <w:rPr>
          <w:rFonts w:ascii="Arial" w:hAnsi="Arial" w:cs="Arial"/>
          <w:i/>
          <w:iCs/>
          <w:spacing w:val="-1"/>
          <w:sz w:val="22"/>
          <w:szCs w:val="22"/>
          <w:lang w:val="en-US"/>
        </w:rPr>
        <w:t xml:space="preserve">, with the advice of the pharmacist and his team who are </w:t>
      </w:r>
      <w:r w:rsidR="00FD247C" w:rsidRPr="007B54C9">
        <w:rPr>
          <w:rFonts w:ascii="Arial" w:hAnsi="Arial" w:cs="Arial"/>
          <w:i/>
          <w:iCs/>
          <w:spacing w:val="-1"/>
          <w:sz w:val="22"/>
          <w:szCs w:val="22"/>
          <w:lang w:val="en-US"/>
        </w:rPr>
        <w:t xml:space="preserve">fully trained </w:t>
      </w:r>
      <w:r w:rsidRPr="007B54C9">
        <w:rPr>
          <w:rFonts w:ascii="Arial" w:hAnsi="Arial" w:cs="Arial"/>
          <w:i/>
          <w:iCs/>
          <w:spacing w:val="-1"/>
          <w:sz w:val="22"/>
          <w:szCs w:val="22"/>
          <w:lang w:val="en-US"/>
        </w:rPr>
        <w:t xml:space="preserve">healthcare professionals and who are experts in medicinal products. </w:t>
      </w:r>
      <w:r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>This model is key to the patients’ safety and therapeuti</w:t>
      </w:r>
      <w:r w:rsidR="00FD247C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>c education</w:t>
      </w:r>
      <w:r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>. </w:t>
      </w:r>
    </w:p>
    <w:p w14:paraId="00EE256B" w14:textId="77777777" w:rsidR="0027402E" w:rsidRPr="00644ED6" w:rsidRDefault="0027402E" w:rsidP="00DC2D70">
      <w:pPr>
        <w:spacing w:before="120" w:after="200"/>
        <w:jc w:val="both"/>
        <w:rPr>
          <w:rFonts w:ascii="Arial" w:hAnsi="Arial" w:cs="Arial"/>
          <w:i/>
          <w:iCs/>
          <w:spacing w:val="-1"/>
          <w:sz w:val="22"/>
          <w:szCs w:val="22"/>
          <w:lang w:val="en-GB"/>
        </w:rPr>
      </w:pPr>
    </w:p>
    <w:p w14:paraId="47FF5B9C" w14:textId="5FCE1AFC" w:rsidR="00DC2D70" w:rsidRPr="00644ED6" w:rsidRDefault="00DC2D70" w:rsidP="00DC2D70">
      <w:pPr>
        <w:spacing w:before="120" w:after="200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 w:rsidRPr="00644ED6">
        <w:rPr>
          <w:rFonts w:ascii="Arial" w:hAnsi="Arial" w:cs="Arial"/>
          <w:i/>
          <w:iCs/>
          <w:lang w:val="en-GB"/>
        </w:rPr>
        <w:lastRenderedPageBreak/>
        <w:br/>
      </w:r>
      <w:r w:rsidR="00827761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We must work closely with our partner pharmacists to co-build a pharmaceutical selfcare process </w:t>
      </w:r>
      <w:r w:rsidR="00535F27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>which will ensure its</w:t>
      </w:r>
      <w:r w:rsidR="005C4272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 proper </w:t>
      </w:r>
      <w:r w:rsidR="00827761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>use</w:t>
      </w:r>
      <w:r w:rsidR="00535F27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>.</w:t>
      </w:r>
      <w:r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 </w:t>
      </w:r>
      <w:r w:rsidR="00535F27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During my mandate </w:t>
      </w:r>
      <w:r w:rsidR="00827761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>I will devote all my energy to this purpose</w:t>
      </w:r>
      <w:r w:rsidR="00535F27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>,</w:t>
      </w:r>
      <w:r w:rsidR="00827761"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 with the support of the Board members, the member laboratories and the permanent team</w:t>
      </w:r>
      <w:r w:rsidRPr="00644ED6">
        <w:rPr>
          <w:rFonts w:ascii="Arial" w:hAnsi="Arial" w:cs="Arial"/>
          <w:i/>
          <w:iCs/>
          <w:spacing w:val="-1"/>
          <w:sz w:val="22"/>
          <w:szCs w:val="22"/>
          <w:lang w:val="en-GB"/>
        </w:rPr>
        <w:t xml:space="preserve"> »</w:t>
      </w:r>
      <w:r w:rsidRPr="00644ED6">
        <w:rPr>
          <w:rFonts w:ascii="Arial" w:hAnsi="Arial" w:cs="Arial"/>
          <w:sz w:val="22"/>
          <w:szCs w:val="22"/>
          <w:lang w:val="en-GB"/>
        </w:rPr>
        <w:t xml:space="preserve"> </w:t>
      </w:r>
      <w:r w:rsidR="00FD247C" w:rsidRPr="00644ED6">
        <w:rPr>
          <w:rFonts w:ascii="Arial" w:hAnsi="Arial" w:cs="Arial"/>
          <w:sz w:val="22"/>
          <w:szCs w:val="22"/>
          <w:lang w:val="en-GB"/>
        </w:rPr>
        <w:t>said C</w:t>
      </w:r>
      <w:r w:rsidRPr="00644ED6">
        <w:rPr>
          <w:rFonts w:ascii="Arial" w:hAnsi="Arial" w:cs="Arial"/>
          <w:sz w:val="22"/>
          <w:szCs w:val="22"/>
          <w:lang w:val="en-GB"/>
        </w:rPr>
        <w:t xml:space="preserve">hristophe de la Fouchardière </w:t>
      </w:r>
      <w:r w:rsidR="00827761" w:rsidRPr="00644ED6">
        <w:rPr>
          <w:rFonts w:ascii="Arial" w:hAnsi="Arial" w:cs="Arial"/>
          <w:sz w:val="22"/>
          <w:szCs w:val="22"/>
          <w:lang w:val="en-GB"/>
        </w:rPr>
        <w:t>following his e</w:t>
      </w:r>
      <w:r w:rsidRPr="00644ED6">
        <w:rPr>
          <w:rFonts w:ascii="Arial" w:hAnsi="Arial" w:cs="Arial"/>
          <w:sz w:val="22"/>
          <w:szCs w:val="22"/>
          <w:lang w:val="en-GB"/>
        </w:rPr>
        <w:t>lection.</w:t>
      </w:r>
      <w:r w:rsidRPr="00644ED6">
        <w:rPr>
          <w:rFonts w:ascii="Arial" w:hAnsi="Arial" w:cs="Arial"/>
          <w:lang w:val="en-GB"/>
        </w:rPr>
        <w:t xml:space="preserve"> </w:t>
      </w:r>
      <w:r w:rsidRPr="00644ED6">
        <w:rPr>
          <w:rFonts w:ascii="Arial" w:hAnsi="Arial" w:cs="Arial"/>
          <w:i/>
          <w:iCs/>
          <w:lang w:val="en-GB"/>
        </w:rPr>
        <w:t>   </w:t>
      </w:r>
    </w:p>
    <w:p w14:paraId="30C3A2DC" w14:textId="20BF1E76" w:rsidR="00FD7903" w:rsidRPr="00644ED6" w:rsidRDefault="00FD7903" w:rsidP="005969E6">
      <w:pPr>
        <w:pStyle w:val="Paragraphedeliste"/>
        <w:shd w:val="clear" w:color="auto" w:fill="FFFFFF"/>
        <w:ind w:left="0"/>
        <w:rPr>
          <w:rFonts w:ascii="Arial" w:hAnsi="Arial" w:cs="Arial"/>
          <w:b/>
          <w:bCs/>
          <w:color w:val="7030A0"/>
          <w:spacing w:val="-1"/>
          <w:w w:val="105"/>
          <w:sz w:val="22"/>
          <w:szCs w:val="20"/>
          <w:lang w:val="en-GB"/>
        </w:rPr>
      </w:pPr>
    </w:p>
    <w:p w14:paraId="44B0525D" w14:textId="3B54A1B6" w:rsidR="00DC2D70" w:rsidRPr="00644ED6" w:rsidRDefault="00DC2D70" w:rsidP="005969E6">
      <w:pPr>
        <w:pStyle w:val="Paragraphedeliste"/>
        <w:shd w:val="clear" w:color="auto" w:fill="FFFFFF"/>
        <w:ind w:left="0"/>
        <w:rPr>
          <w:rFonts w:ascii="Arial" w:hAnsi="Arial" w:cs="Arial"/>
          <w:b/>
          <w:bCs/>
          <w:color w:val="7030A0"/>
          <w:spacing w:val="-1"/>
          <w:w w:val="105"/>
          <w:sz w:val="22"/>
          <w:szCs w:val="20"/>
          <w:lang w:val="en-GB"/>
        </w:rPr>
      </w:pPr>
    </w:p>
    <w:p w14:paraId="38CC9A7C" w14:textId="77777777" w:rsidR="00DC2D70" w:rsidRPr="00644ED6" w:rsidRDefault="00DC2D70" w:rsidP="005969E6">
      <w:pPr>
        <w:pStyle w:val="Paragraphedeliste"/>
        <w:shd w:val="clear" w:color="auto" w:fill="FFFFFF"/>
        <w:ind w:left="0"/>
        <w:rPr>
          <w:rFonts w:ascii="Arial" w:hAnsi="Arial" w:cs="Arial"/>
          <w:b/>
          <w:bCs/>
          <w:color w:val="7030A0"/>
          <w:spacing w:val="-1"/>
          <w:w w:val="105"/>
          <w:sz w:val="22"/>
          <w:szCs w:val="20"/>
          <w:lang w:val="en-GB"/>
        </w:rPr>
      </w:pPr>
    </w:p>
    <w:p w14:paraId="5C4BA0BF" w14:textId="77777777" w:rsidR="00FD7903" w:rsidRPr="00644ED6" w:rsidRDefault="00FD7903" w:rsidP="005969E6">
      <w:pPr>
        <w:pStyle w:val="Paragraphedeliste"/>
        <w:shd w:val="clear" w:color="auto" w:fill="FFFFFF"/>
        <w:ind w:left="0"/>
        <w:rPr>
          <w:rFonts w:ascii="Arial" w:hAnsi="Arial" w:cs="Arial"/>
          <w:b/>
          <w:bCs/>
          <w:color w:val="7030A0"/>
          <w:spacing w:val="-1"/>
          <w:w w:val="105"/>
          <w:sz w:val="22"/>
          <w:szCs w:val="20"/>
          <w:lang w:val="en-GB"/>
        </w:rPr>
      </w:pPr>
    </w:p>
    <w:p w14:paraId="796C7E85" w14:textId="596E18E9" w:rsidR="00EC00EB" w:rsidRPr="00644ED6" w:rsidRDefault="00EC00EB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iCs/>
          <w:color w:val="000000"/>
          <w:sz w:val="18"/>
          <w:szCs w:val="20"/>
          <w:lang w:val="en-GB"/>
        </w:rPr>
      </w:pPr>
      <w:r w:rsidRPr="0027402E">
        <w:rPr>
          <w:rFonts w:ascii="Arial" w:hAnsi="Arial" w:cs="Arial"/>
          <w:i/>
          <w:iCs/>
          <w:color w:val="000000"/>
          <w:sz w:val="18"/>
          <w:szCs w:val="20"/>
          <w:lang w:val="en-US"/>
        </w:rPr>
        <w:t xml:space="preserve">Afipa is the professional federation representing the industrial companies which produce and commercialise health care products available over the counter in pharmacies (self-medication medicine, medical devices and food supplements).  </w:t>
      </w:r>
    </w:p>
    <w:p w14:paraId="65A106A4" w14:textId="26ADAFAB" w:rsidR="00EC00EB" w:rsidRPr="00644ED6" w:rsidRDefault="00EC00EB" w:rsidP="00EC0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bCs/>
          <w:i/>
          <w:iCs/>
          <w:color w:val="9CBC59"/>
          <w:sz w:val="20"/>
          <w:szCs w:val="20"/>
          <w:lang w:val="en-GB"/>
        </w:rPr>
      </w:pPr>
      <w:r w:rsidRPr="00644ED6">
        <w:rPr>
          <w:rFonts w:ascii="Arial" w:hAnsi="Arial" w:cs="Arial"/>
          <w:b/>
          <w:bCs/>
          <w:i/>
          <w:iCs/>
          <w:color w:val="9CBC59"/>
          <w:sz w:val="20"/>
          <w:szCs w:val="20"/>
          <w:lang w:val="en-GB"/>
        </w:rPr>
        <w:t xml:space="preserve">Consult Afipa </w:t>
      </w:r>
      <w:r w:rsidR="007563BE" w:rsidRPr="00644ED6">
        <w:rPr>
          <w:rFonts w:ascii="Arial" w:hAnsi="Arial" w:cs="Arial"/>
          <w:b/>
          <w:bCs/>
          <w:i/>
          <w:iCs/>
          <w:color w:val="9CBC59"/>
          <w:sz w:val="20"/>
          <w:szCs w:val="20"/>
          <w:lang w:val="en-GB"/>
        </w:rPr>
        <w:t>on:</w:t>
      </w:r>
    </w:p>
    <w:p w14:paraId="12BEE09B" w14:textId="77777777" w:rsidR="00F7152F" w:rsidRPr="00644ED6" w:rsidRDefault="007563BE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9BBB59" w:themeColor="accent3"/>
          <w:sz w:val="20"/>
          <w:szCs w:val="20"/>
          <w:lang w:val="en-GB"/>
        </w:rPr>
      </w:pPr>
      <w:hyperlink r:id="rId10" w:history="1">
        <w:r w:rsidR="00250DB8" w:rsidRPr="00644ED6">
          <w:rPr>
            <w:rFonts w:ascii="Arial" w:hAnsi="Arial" w:cs="Arial"/>
            <w:b/>
            <w:i/>
            <w:color w:val="9BBB59" w:themeColor="accent3"/>
            <w:sz w:val="20"/>
            <w:szCs w:val="20"/>
            <w:lang w:val="en-GB"/>
          </w:rPr>
          <w:t>www.afipa.org</w:t>
        </w:r>
      </w:hyperlink>
    </w:p>
    <w:p w14:paraId="3FBB52A8" w14:textId="77777777" w:rsidR="00250DB8" w:rsidRPr="00644ED6" w:rsidRDefault="00F7152F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9BBB59" w:themeColor="accent3"/>
          <w:sz w:val="20"/>
          <w:szCs w:val="20"/>
          <w:lang w:val="en-GB"/>
        </w:rPr>
      </w:pPr>
      <w:r w:rsidRPr="00644ED6">
        <w:rPr>
          <w:rFonts w:ascii="Arial" w:hAnsi="Arial" w:cs="Arial"/>
          <w:b/>
          <w:i/>
          <w:color w:val="9BBB59" w:themeColor="accent3"/>
          <w:sz w:val="20"/>
          <w:szCs w:val="20"/>
          <w:lang w:val="en-GB"/>
        </w:rPr>
        <w:t>www.masantemonchoix.org</w:t>
      </w:r>
      <w:r w:rsidR="00250DB8" w:rsidRPr="00644ED6">
        <w:rPr>
          <w:rFonts w:ascii="Arial" w:hAnsi="Arial" w:cs="Arial"/>
          <w:b/>
          <w:bCs/>
          <w:i/>
          <w:iCs/>
          <w:color w:val="9BBB59" w:themeColor="accent3"/>
          <w:sz w:val="20"/>
          <w:szCs w:val="20"/>
          <w:lang w:val="en-GB"/>
        </w:rPr>
        <w:t xml:space="preserve"> </w:t>
      </w:r>
    </w:p>
    <w:p w14:paraId="105EC14A" w14:textId="77777777" w:rsidR="00250DB8" w:rsidRPr="00644ED6" w:rsidRDefault="00250DB8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9BBB59" w:themeColor="accent3"/>
          <w:sz w:val="20"/>
          <w:szCs w:val="20"/>
          <w:lang w:val="en-GB"/>
        </w:rPr>
      </w:pPr>
      <w:r w:rsidRPr="00644ED6">
        <w:rPr>
          <w:rFonts w:ascii="Arial" w:hAnsi="Arial" w:cs="Arial"/>
          <w:b/>
          <w:bCs/>
          <w:i/>
          <w:iCs/>
          <w:color w:val="9BBB59" w:themeColor="accent3"/>
          <w:sz w:val="20"/>
          <w:szCs w:val="20"/>
          <w:lang w:val="en-GB"/>
        </w:rPr>
        <w:t>Twitter: @afipa</w:t>
      </w:r>
    </w:p>
    <w:p w14:paraId="1E29E796" w14:textId="77777777" w:rsidR="00EE0E90" w:rsidRPr="00644ED6" w:rsidRDefault="00EE0E90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9BBB59" w:themeColor="accent3"/>
          <w:sz w:val="20"/>
          <w:szCs w:val="20"/>
          <w:lang w:val="en-GB"/>
        </w:rPr>
      </w:pPr>
    </w:p>
    <w:p w14:paraId="77652027" w14:textId="77777777" w:rsidR="0027402E" w:rsidRDefault="0027402E" w:rsidP="00EC0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18181"/>
          <w:sz w:val="18"/>
          <w:szCs w:val="20"/>
          <w:lang w:val="en-US"/>
        </w:rPr>
      </w:pPr>
    </w:p>
    <w:p w14:paraId="73306C4D" w14:textId="7EAD4CF4" w:rsidR="00EC00EB" w:rsidRPr="00644ED6" w:rsidRDefault="00EC00EB" w:rsidP="00250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18181"/>
          <w:sz w:val="18"/>
          <w:szCs w:val="20"/>
          <w:lang w:val="en-GB"/>
        </w:rPr>
      </w:pPr>
      <w:r w:rsidRPr="0027402E">
        <w:rPr>
          <w:rFonts w:ascii="Arial" w:hAnsi="Arial" w:cs="Arial"/>
          <w:b/>
          <w:bCs/>
          <w:color w:val="818181"/>
          <w:sz w:val="18"/>
          <w:szCs w:val="20"/>
          <w:lang w:val="en-US"/>
        </w:rPr>
        <w:t xml:space="preserve">Self-medication is the possibility for individuals to deal with their illness by taking self-medication medicine which is authorised, over-the-counter, safe and efficient in the use conditions indicated, with pharmacist advice (World Health Organization definition, year 2000). </w:t>
      </w:r>
    </w:p>
    <w:p w14:paraId="29015DC8" w14:textId="77777777" w:rsidR="00250DB8" w:rsidRPr="00644ED6" w:rsidRDefault="00250DB8" w:rsidP="00250DB8">
      <w:pPr>
        <w:spacing w:after="120"/>
        <w:jc w:val="center"/>
        <w:rPr>
          <w:rFonts w:ascii="Arial" w:hAnsi="Arial" w:cs="Arial"/>
          <w:b/>
          <w:smallCaps/>
          <w:color w:val="9BBB59" w:themeColor="accent3"/>
          <w:u w:val="single"/>
          <w:lang w:val="en-GB"/>
        </w:rPr>
      </w:pPr>
    </w:p>
    <w:p w14:paraId="57E51F4E" w14:textId="53EDB1FC" w:rsidR="00EC00EB" w:rsidRDefault="00EC00EB" w:rsidP="00EC00EB">
      <w:pPr>
        <w:spacing w:after="120"/>
        <w:jc w:val="center"/>
        <w:rPr>
          <w:rFonts w:ascii="Arial" w:hAnsi="Arial" w:cs="Arial"/>
          <w:b/>
          <w:smallCaps/>
          <w:color w:val="9BBB59" w:themeColor="accent3"/>
          <w:u w:val="single"/>
        </w:rPr>
      </w:pPr>
      <w:r w:rsidRPr="0027402E">
        <w:rPr>
          <w:rFonts w:ascii="Arial" w:hAnsi="Arial" w:cs="Arial"/>
          <w:b/>
          <w:smallCaps/>
          <w:color w:val="9BBB59" w:themeColor="accent3"/>
          <w:u w:val="single"/>
        </w:rPr>
        <w:t>Press contacts</w:t>
      </w:r>
    </w:p>
    <w:p w14:paraId="50B8AD81" w14:textId="77777777" w:rsidR="00EC00EB" w:rsidRPr="00DC046C" w:rsidRDefault="00EC00EB" w:rsidP="00250DB8">
      <w:pPr>
        <w:spacing w:after="120"/>
        <w:jc w:val="center"/>
        <w:rPr>
          <w:rFonts w:ascii="Arial" w:hAnsi="Arial" w:cs="Arial"/>
          <w:b/>
          <w:smallCaps/>
          <w:color w:val="9BBB59" w:themeColor="accent3"/>
          <w:u w:val="single"/>
        </w:rPr>
      </w:pPr>
    </w:p>
    <w:p w14:paraId="10F2F3AC" w14:textId="28E47C8C" w:rsidR="00DC046C" w:rsidRPr="00DC046C" w:rsidRDefault="00DC046C" w:rsidP="00250DB8">
      <w:pPr>
        <w:jc w:val="center"/>
        <w:rPr>
          <w:rFonts w:ascii="Arial" w:hAnsi="Arial" w:cs="Arial"/>
          <w:b/>
          <w:color w:val="9BBB59" w:themeColor="accent3"/>
          <w:sz w:val="20"/>
        </w:rPr>
      </w:pPr>
      <w:r w:rsidRPr="00DC046C">
        <w:rPr>
          <w:rFonts w:ascii="Arial" w:hAnsi="Arial" w:cs="Arial"/>
          <w:b/>
          <w:color w:val="9BBB59" w:themeColor="accent3"/>
          <w:sz w:val="20"/>
        </w:rPr>
        <w:t>Sophie CHAMPAUD</w:t>
      </w:r>
    </w:p>
    <w:p w14:paraId="537ACBAD" w14:textId="477BD478" w:rsidR="00DC046C" w:rsidRPr="00DC046C" w:rsidRDefault="00DC046C" w:rsidP="00250DB8">
      <w:pPr>
        <w:jc w:val="center"/>
        <w:rPr>
          <w:rFonts w:ascii="Arial" w:hAnsi="Arial" w:cs="Arial"/>
          <w:b/>
          <w:color w:val="9BBB59" w:themeColor="accent3"/>
          <w:sz w:val="20"/>
        </w:rPr>
      </w:pPr>
      <w:r w:rsidRPr="00DC046C">
        <w:rPr>
          <w:rFonts w:ascii="Arial" w:hAnsi="Arial" w:cs="Arial"/>
          <w:b/>
          <w:color w:val="9BBB59" w:themeColor="accent3"/>
          <w:sz w:val="20"/>
        </w:rPr>
        <w:t xml:space="preserve">01 56 77 16 18 : </w:t>
      </w:r>
      <w:hyperlink r:id="rId11" w:history="1">
        <w:r w:rsidRPr="00DC046C">
          <w:rPr>
            <w:rStyle w:val="Lienhypertexte"/>
            <w:rFonts w:ascii="Arial" w:hAnsi="Arial" w:cs="Arial"/>
            <w:b/>
            <w:sz w:val="20"/>
          </w:rPr>
          <w:t>sophie.champaud@afipa.org</w:t>
        </w:r>
      </w:hyperlink>
    </w:p>
    <w:p w14:paraId="5A08A05E" w14:textId="77777777" w:rsidR="00DC046C" w:rsidRPr="00DC046C" w:rsidRDefault="00DC046C" w:rsidP="00250DB8">
      <w:pPr>
        <w:jc w:val="center"/>
        <w:rPr>
          <w:rFonts w:ascii="Arial" w:hAnsi="Arial" w:cs="Arial"/>
          <w:b/>
          <w:color w:val="9BBB59" w:themeColor="accent3"/>
          <w:sz w:val="20"/>
        </w:rPr>
      </w:pPr>
    </w:p>
    <w:p w14:paraId="6A02BAE9" w14:textId="77777777" w:rsidR="00250DB8" w:rsidRPr="00DC046C" w:rsidRDefault="003F21B7" w:rsidP="00250DB8">
      <w:pPr>
        <w:jc w:val="center"/>
        <w:rPr>
          <w:rFonts w:ascii="Arial" w:hAnsi="Arial" w:cs="Arial"/>
          <w:b/>
          <w:color w:val="9BBB59" w:themeColor="accent3"/>
          <w:sz w:val="20"/>
        </w:rPr>
      </w:pPr>
      <w:r w:rsidRPr="00DC046C">
        <w:rPr>
          <w:rFonts w:ascii="Arial" w:hAnsi="Arial" w:cs="Arial"/>
          <w:b/>
          <w:color w:val="9BBB59" w:themeColor="accent3"/>
          <w:sz w:val="20"/>
        </w:rPr>
        <w:t>Fiona</w:t>
      </w:r>
      <w:r w:rsidR="00250DB8" w:rsidRPr="00DC046C">
        <w:rPr>
          <w:rFonts w:ascii="Arial" w:hAnsi="Arial" w:cs="Arial"/>
          <w:b/>
          <w:color w:val="9BBB59" w:themeColor="accent3"/>
          <w:sz w:val="20"/>
        </w:rPr>
        <w:t xml:space="preserve"> </w:t>
      </w:r>
      <w:r w:rsidRPr="00DC046C">
        <w:rPr>
          <w:rFonts w:ascii="Arial" w:hAnsi="Arial" w:cs="Arial"/>
          <w:b/>
          <w:color w:val="9BBB59" w:themeColor="accent3"/>
          <w:sz w:val="20"/>
        </w:rPr>
        <w:t>SALA</w:t>
      </w:r>
    </w:p>
    <w:p w14:paraId="05C97DE6" w14:textId="77777777" w:rsidR="001C29C6" w:rsidRDefault="003F21B7" w:rsidP="00F04789">
      <w:pPr>
        <w:jc w:val="center"/>
        <w:rPr>
          <w:rFonts w:ascii="Arial" w:hAnsi="Arial" w:cs="Arial"/>
          <w:b/>
          <w:color w:val="9BBB59" w:themeColor="accent3"/>
          <w:sz w:val="20"/>
        </w:rPr>
      </w:pPr>
      <w:r w:rsidRPr="00DC046C">
        <w:rPr>
          <w:rFonts w:ascii="Arial" w:hAnsi="Arial" w:cs="Arial"/>
          <w:b/>
          <w:color w:val="9BBB59" w:themeColor="accent3"/>
          <w:sz w:val="20"/>
        </w:rPr>
        <w:t>01 53 32 28 53</w:t>
      </w:r>
      <w:r w:rsidR="00250DB8" w:rsidRPr="00DC046C">
        <w:rPr>
          <w:rFonts w:ascii="Arial" w:hAnsi="Arial" w:cs="Arial"/>
          <w:b/>
          <w:color w:val="9BBB59" w:themeColor="accent3"/>
          <w:sz w:val="20"/>
        </w:rPr>
        <w:t xml:space="preserve"> - </w:t>
      </w:r>
      <w:hyperlink r:id="rId12" w:history="1">
        <w:r w:rsidR="001C29C6" w:rsidRPr="00DC046C">
          <w:rPr>
            <w:rStyle w:val="Lienhypertexte"/>
            <w:rFonts w:ascii="Arial" w:hAnsi="Arial" w:cs="Arial"/>
            <w:b/>
            <w:sz w:val="20"/>
            <w:szCs w:val="20"/>
          </w:rPr>
          <w:t>sala@vianova-rp.com</w:t>
        </w:r>
      </w:hyperlink>
    </w:p>
    <w:sectPr w:rsidR="001C29C6" w:rsidSect="00C160FF">
      <w:headerReference w:type="default" r:id="rId13"/>
      <w:footerReference w:type="default" r:id="rId14"/>
      <w:pgSz w:w="11906" w:h="16838"/>
      <w:pgMar w:top="1417" w:right="1417" w:bottom="1417" w:left="1417" w:header="284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07506" w14:textId="77777777" w:rsidR="005C467A" w:rsidRDefault="005C467A" w:rsidP="006A680A">
      <w:r>
        <w:separator/>
      </w:r>
    </w:p>
  </w:endnote>
  <w:endnote w:type="continuationSeparator" w:id="0">
    <w:p w14:paraId="06705F1E" w14:textId="77777777" w:rsidR="005C467A" w:rsidRDefault="005C467A" w:rsidP="006A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940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D6A1BA8" w14:textId="77777777" w:rsidR="00252763" w:rsidRPr="0061487D" w:rsidRDefault="00252763">
        <w:pPr>
          <w:pStyle w:val="Pieddepage"/>
          <w:jc w:val="center"/>
          <w:rPr>
            <w:rFonts w:asciiTheme="minorHAnsi" w:hAnsiTheme="minorHAnsi"/>
            <w:sz w:val="20"/>
            <w:szCs w:val="20"/>
          </w:rPr>
        </w:pPr>
        <w:r w:rsidRPr="0061487D">
          <w:rPr>
            <w:rFonts w:asciiTheme="minorHAnsi" w:hAnsiTheme="minorHAnsi"/>
            <w:sz w:val="20"/>
            <w:szCs w:val="20"/>
          </w:rPr>
          <w:fldChar w:fldCharType="begin"/>
        </w:r>
        <w:r w:rsidRPr="0061487D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61487D">
          <w:rPr>
            <w:rFonts w:asciiTheme="minorHAnsi" w:hAnsiTheme="minorHAnsi"/>
            <w:sz w:val="20"/>
            <w:szCs w:val="20"/>
          </w:rPr>
          <w:fldChar w:fldCharType="separate"/>
        </w:r>
        <w:r w:rsidR="007563BE">
          <w:rPr>
            <w:rFonts w:asciiTheme="minorHAnsi" w:hAnsiTheme="minorHAnsi"/>
            <w:noProof/>
            <w:sz w:val="20"/>
            <w:szCs w:val="20"/>
          </w:rPr>
          <w:t>2</w:t>
        </w:r>
        <w:r w:rsidRPr="0061487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7AB3EB12" w14:textId="77777777" w:rsidR="00252763" w:rsidRDefault="002527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B5A71" w14:textId="77777777" w:rsidR="005C467A" w:rsidRDefault="005C467A" w:rsidP="006A680A">
      <w:r>
        <w:separator/>
      </w:r>
    </w:p>
  </w:footnote>
  <w:footnote w:type="continuationSeparator" w:id="0">
    <w:p w14:paraId="11AB156E" w14:textId="77777777" w:rsidR="005C467A" w:rsidRDefault="005C467A" w:rsidP="006A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C81C" w14:textId="20BF01F3" w:rsidR="00252763" w:rsidRDefault="00252763" w:rsidP="00EC7A70">
    <w:pPr>
      <w:pStyle w:val="En-tte"/>
      <w:tabs>
        <w:tab w:val="clear" w:pos="4536"/>
        <w:tab w:val="clear" w:pos="9072"/>
        <w:tab w:val="left" w:pos="2220"/>
      </w:tabs>
      <w:ind w:right="-851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F0B596" wp14:editId="5397DA33">
          <wp:simplePos x="0" y="0"/>
          <wp:positionH relativeFrom="margin">
            <wp:posOffset>-771525</wp:posOffset>
          </wp:positionH>
          <wp:positionV relativeFrom="margin">
            <wp:posOffset>-876300</wp:posOffset>
          </wp:positionV>
          <wp:extent cx="2028825" cy="853440"/>
          <wp:effectExtent l="0" t="0" r="9525" b="3810"/>
          <wp:wrapSquare wrapText="bothSides"/>
          <wp:docPr id="1" name="Image 0" descr="LogoAfipaDefVec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LogoAfipaDefVec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F6D4"/>
    <w:multiLevelType w:val="singleLevel"/>
    <w:tmpl w:val="3955A40F"/>
    <w:lvl w:ilvl="0">
      <w:start w:val="1"/>
      <w:numFmt w:val="decimal"/>
      <w:lvlText w:val="%1."/>
      <w:lvlJc w:val="left"/>
      <w:pPr>
        <w:tabs>
          <w:tab w:val="num" w:pos="360"/>
        </w:tabs>
        <w:ind w:left="72"/>
      </w:pPr>
      <w:rPr>
        <w:rFonts w:ascii="Calibri" w:hAnsi="Calibri" w:cs="Calibri"/>
        <w:b/>
        <w:bCs/>
        <w:snapToGrid/>
        <w:color w:val="FFFFFF"/>
        <w:spacing w:val="3"/>
        <w:sz w:val="18"/>
        <w:szCs w:val="18"/>
      </w:rPr>
    </w:lvl>
  </w:abstractNum>
  <w:abstractNum w:abstractNumId="1">
    <w:nsid w:val="03AF1A99"/>
    <w:multiLevelType w:val="singleLevel"/>
    <w:tmpl w:val="1950E5CD"/>
    <w:lvl w:ilvl="0">
      <w:start w:val="1"/>
      <w:numFmt w:val="decimal"/>
      <w:lvlText w:val="%1."/>
      <w:lvlJc w:val="left"/>
      <w:pPr>
        <w:tabs>
          <w:tab w:val="num" w:pos="432"/>
        </w:tabs>
        <w:ind w:left="360"/>
      </w:pPr>
      <w:rPr>
        <w:rFonts w:ascii="Calibri" w:hAnsi="Calibri" w:cs="Calibri"/>
        <w:b/>
        <w:bCs/>
        <w:snapToGrid/>
        <w:color w:val="FFFFFF"/>
        <w:spacing w:val="16"/>
        <w:sz w:val="18"/>
        <w:szCs w:val="18"/>
      </w:rPr>
    </w:lvl>
  </w:abstractNum>
  <w:abstractNum w:abstractNumId="2">
    <w:nsid w:val="048662C7"/>
    <w:multiLevelType w:val="singleLevel"/>
    <w:tmpl w:val="2E97D412"/>
    <w:lvl w:ilvl="0">
      <w:start w:val="9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Calibri" w:hAnsi="Calibri" w:cs="Calibri"/>
        <w:b/>
        <w:bCs/>
        <w:snapToGrid/>
        <w:color w:val="FFFFFF"/>
        <w:spacing w:val="2"/>
        <w:sz w:val="18"/>
        <w:szCs w:val="18"/>
      </w:rPr>
    </w:lvl>
  </w:abstractNum>
  <w:abstractNum w:abstractNumId="3">
    <w:nsid w:val="07486C17"/>
    <w:multiLevelType w:val="singleLevel"/>
    <w:tmpl w:val="ADB0D01C"/>
    <w:lvl w:ilvl="0">
      <w:numFmt w:val="bullet"/>
      <w:lvlText w:val="·"/>
      <w:lvlJc w:val="left"/>
      <w:pPr>
        <w:tabs>
          <w:tab w:val="num" w:pos="432"/>
        </w:tabs>
        <w:ind w:left="576" w:hanging="432"/>
      </w:pPr>
      <w:rPr>
        <w:rFonts w:ascii="Symbol" w:hAnsi="Symbol" w:cs="Symbol" w:hint="default"/>
        <w:b/>
        <w:bCs/>
        <w:snapToGrid/>
        <w:spacing w:val="-3"/>
        <w:w w:val="105"/>
        <w:sz w:val="18"/>
        <w:szCs w:val="18"/>
      </w:rPr>
    </w:lvl>
  </w:abstractNum>
  <w:abstractNum w:abstractNumId="4">
    <w:nsid w:val="120B5754"/>
    <w:multiLevelType w:val="hybridMultilevel"/>
    <w:tmpl w:val="810054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4102F8"/>
    <w:multiLevelType w:val="hybridMultilevel"/>
    <w:tmpl w:val="33D86438"/>
    <w:lvl w:ilvl="0" w:tplc="2A567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AC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2D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C9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0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05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29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87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67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08032E"/>
    <w:multiLevelType w:val="hybridMultilevel"/>
    <w:tmpl w:val="696CDA9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CB5681C"/>
    <w:multiLevelType w:val="hybridMultilevel"/>
    <w:tmpl w:val="9586C50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270A39"/>
    <w:multiLevelType w:val="hybridMultilevel"/>
    <w:tmpl w:val="D9BC7B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4B60C1"/>
    <w:multiLevelType w:val="hybridMultilevel"/>
    <w:tmpl w:val="81308522"/>
    <w:lvl w:ilvl="0" w:tplc="A344EC70"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/>
        <w:bCs/>
        <w:snapToGrid/>
        <w:color w:val="7030A0"/>
        <w:spacing w:val="12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46CE6"/>
    <w:multiLevelType w:val="singleLevel"/>
    <w:tmpl w:val="1950E5CD"/>
    <w:lvl w:ilvl="0">
      <w:start w:val="1"/>
      <w:numFmt w:val="decimal"/>
      <w:lvlText w:val="%1."/>
      <w:lvlJc w:val="left"/>
      <w:pPr>
        <w:tabs>
          <w:tab w:val="num" w:pos="432"/>
        </w:tabs>
        <w:ind w:left="360"/>
      </w:pPr>
      <w:rPr>
        <w:rFonts w:ascii="Calibri" w:hAnsi="Calibri" w:cs="Calibri"/>
        <w:b/>
        <w:bCs/>
        <w:snapToGrid/>
        <w:color w:val="FFFFFF"/>
        <w:spacing w:val="16"/>
        <w:sz w:val="18"/>
        <w:szCs w:val="18"/>
      </w:rPr>
    </w:lvl>
  </w:abstractNum>
  <w:abstractNum w:abstractNumId="11">
    <w:nsid w:val="673D63F9"/>
    <w:multiLevelType w:val="hybridMultilevel"/>
    <w:tmpl w:val="297E1E3C"/>
    <w:lvl w:ilvl="0" w:tplc="33B8A8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481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84B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58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A666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876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0E8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4E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8CB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rFonts w:ascii="Calibri" w:hAnsi="Calibri" w:cs="Calibri"/>
          <w:b/>
          <w:bCs/>
          <w:snapToGrid/>
          <w:color w:val="FFFFFF"/>
          <w:spacing w:val="4"/>
          <w:sz w:val="18"/>
          <w:szCs w:val="18"/>
        </w:rPr>
      </w:lvl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0A"/>
    <w:rsid w:val="000136B7"/>
    <w:rsid w:val="00017C5A"/>
    <w:rsid w:val="0002071B"/>
    <w:rsid w:val="00030AC5"/>
    <w:rsid w:val="00030C3A"/>
    <w:rsid w:val="0003209E"/>
    <w:rsid w:val="00033160"/>
    <w:rsid w:val="000337C2"/>
    <w:rsid w:val="00042993"/>
    <w:rsid w:val="000461E8"/>
    <w:rsid w:val="00046B20"/>
    <w:rsid w:val="00066AC6"/>
    <w:rsid w:val="0007107B"/>
    <w:rsid w:val="00072D56"/>
    <w:rsid w:val="00082A78"/>
    <w:rsid w:val="00087A2B"/>
    <w:rsid w:val="00092143"/>
    <w:rsid w:val="00094E21"/>
    <w:rsid w:val="000A44CC"/>
    <w:rsid w:val="000B06D2"/>
    <w:rsid w:val="000B302B"/>
    <w:rsid w:val="000C014A"/>
    <w:rsid w:val="000C6B94"/>
    <w:rsid w:val="000D2ED0"/>
    <w:rsid w:val="000D3893"/>
    <w:rsid w:val="000D3DCE"/>
    <w:rsid w:val="000D43A9"/>
    <w:rsid w:val="000D760C"/>
    <w:rsid w:val="000E3B61"/>
    <w:rsid w:val="000E4D86"/>
    <w:rsid w:val="000E590A"/>
    <w:rsid w:val="000F0F89"/>
    <w:rsid w:val="000F1AD9"/>
    <w:rsid w:val="000F28AD"/>
    <w:rsid w:val="000F5B2A"/>
    <w:rsid w:val="00105AB6"/>
    <w:rsid w:val="001128D8"/>
    <w:rsid w:val="00116FCC"/>
    <w:rsid w:val="00120994"/>
    <w:rsid w:val="001321C5"/>
    <w:rsid w:val="00137A89"/>
    <w:rsid w:val="00147439"/>
    <w:rsid w:val="00171912"/>
    <w:rsid w:val="00176614"/>
    <w:rsid w:val="001771EB"/>
    <w:rsid w:val="00193E61"/>
    <w:rsid w:val="001A0C5D"/>
    <w:rsid w:val="001A0F98"/>
    <w:rsid w:val="001A4032"/>
    <w:rsid w:val="001B2BA8"/>
    <w:rsid w:val="001C0BBB"/>
    <w:rsid w:val="001C189C"/>
    <w:rsid w:val="001C29C6"/>
    <w:rsid w:val="001C6C5A"/>
    <w:rsid w:val="001D1AB3"/>
    <w:rsid w:val="001D2057"/>
    <w:rsid w:val="001E0CDA"/>
    <w:rsid w:val="001F1885"/>
    <w:rsid w:val="001F21F1"/>
    <w:rsid w:val="00206025"/>
    <w:rsid w:val="00206782"/>
    <w:rsid w:val="00210A8F"/>
    <w:rsid w:val="00214786"/>
    <w:rsid w:val="00236DF2"/>
    <w:rsid w:val="00241AC5"/>
    <w:rsid w:val="002460B0"/>
    <w:rsid w:val="00250DB8"/>
    <w:rsid w:val="00252763"/>
    <w:rsid w:val="00253746"/>
    <w:rsid w:val="0026517B"/>
    <w:rsid w:val="0027402E"/>
    <w:rsid w:val="002751D2"/>
    <w:rsid w:val="002775A4"/>
    <w:rsid w:val="00287197"/>
    <w:rsid w:val="002A670E"/>
    <w:rsid w:val="002A72F5"/>
    <w:rsid w:val="002B01AC"/>
    <w:rsid w:val="002B72CD"/>
    <w:rsid w:val="002B7E38"/>
    <w:rsid w:val="002D037A"/>
    <w:rsid w:val="002D3A37"/>
    <w:rsid w:val="002E4E3B"/>
    <w:rsid w:val="002E5371"/>
    <w:rsid w:val="002F068D"/>
    <w:rsid w:val="002F556F"/>
    <w:rsid w:val="00300A08"/>
    <w:rsid w:val="0030340C"/>
    <w:rsid w:val="003038F2"/>
    <w:rsid w:val="003065BC"/>
    <w:rsid w:val="00322BF3"/>
    <w:rsid w:val="00332E9C"/>
    <w:rsid w:val="003355FC"/>
    <w:rsid w:val="00342B32"/>
    <w:rsid w:val="00344A2C"/>
    <w:rsid w:val="0034773B"/>
    <w:rsid w:val="00350234"/>
    <w:rsid w:val="00352A71"/>
    <w:rsid w:val="003617F1"/>
    <w:rsid w:val="00364A9E"/>
    <w:rsid w:val="0037589E"/>
    <w:rsid w:val="003A28BE"/>
    <w:rsid w:val="003C0C5B"/>
    <w:rsid w:val="003C38BC"/>
    <w:rsid w:val="003C749D"/>
    <w:rsid w:val="003D2433"/>
    <w:rsid w:val="003E0703"/>
    <w:rsid w:val="003F0E56"/>
    <w:rsid w:val="003F21B7"/>
    <w:rsid w:val="003F36F4"/>
    <w:rsid w:val="003F480B"/>
    <w:rsid w:val="003F55BA"/>
    <w:rsid w:val="003F6056"/>
    <w:rsid w:val="00411811"/>
    <w:rsid w:val="00412E33"/>
    <w:rsid w:val="00420AFC"/>
    <w:rsid w:val="00422D07"/>
    <w:rsid w:val="004272CC"/>
    <w:rsid w:val="00432962"/>
    <w:rsid w:val="0043590F"/>
    <w:rsid w:val="00436E78"/>
    <w:rsid w:val="004378EC"/>
    <w:rsid w:val="00444E13"/>
    <w:rsid w:val="00455CC8"/>
    <w:rsid w:val="00464B1E"/>
    <w:rsid w:val="00484A1B"/>
    <w:rsid w:val="00486675"/>
    <w:rsid w:val="00495919"/>
    <w:rsid w:val="004B119D"/>
    <w:rsid w:val="004B573A"/>
    <w:rsid w:val="004B6C60"/>
    <w:rsid w:val="004C27DF"/>
    <w:rsid w:val="004D7952"/>
    <w:rsid w:val="004E670B"/>
    <w:rsid w:val="0050158F"/>
    <w:rsid w:val="00502848"/>
    <w:rsid w:val="00507862"/>
    <w:rsid w:val="0052213D"/>
    <w:rsid w:val="005225E6"/>
    <w:rsid w:val="00527B13"/>
    <w:rsid w:val="00530D1C"/>
    <w:rsid w:val="005355BB"/>
    <w:rsid w:val="00535F27"/>
    <w:rsid w:val="00544224"/>
    <w:rsid w:val="00545D8C"/>
    <w:rsid w:val="005564D1"/>
    <w:rsid w:val="005619AC"/>
    <w:rsid w:val="00561C3E"/>
    <w:rsid w:val="00562EF6"/>
    <w:rsid w:val="00563587"/>
    <w:rsid w:val="00567D95"/>
    <w:rsid w:val="0057073B"/>
    <w:rsid w:val="0058114A"/>
    <w:rsid w:val="0059111C"/>
    <w:rsid w:val="00591FAD"/>
    <w:rsid w:val="005969E6"/>
    <w:rsid w:val="005B0042"/>
    <w:rsid w:val="005B084A"/>
    <w:rsid w:val="005C2357"/>
    <w:rsid w:val="005C4272"/>
    <w:rsid w:val="005C467A"/>
    <w:rsid w:val="005C6BAF"/>
    <w:rsid w:val="005C7B6F"/>
    <w:rsid w:val="005D3F4A"/>
    <w:rsid w:val="005E3EF3"/>
    <w:rsid w:val="005F1864"/>
    <w:rsid w:val="005F451C"/>
    <w:rsid w:val="005F4D11"/>
    <w:rsid w:val="00605543"/>
    <w:rsid w:val="0061487D"/>
    <w:rsid w:val="00615900"/>
    <w:rsid w:val="00616A70"/>
    <w:rsid w:val="00623CB6"/>
    <w:rsid w:val="006245D7"/>
    <w:rsid w:val="00624D1E"/>
    <w:rsid w:val="00632735"/>
    <w:rsid w:val="00640EC1"/>
    <w:rsid w:val="006441C9"/>
    <w:rsid w:val="00644ED6"/>
    <w:rsid w:val="006615A8"/>
    <w:rsid w:val="00673C65"/>
    <w:rsid w:val="00681E6D"/>
    <w:rsid w:val="006837CC"/>
    <w:rsid w:val="00683DC0"/>
    <w:rsid w:val="00684085"/>
    <w:rsid w:val="006A0926"/>
    <w:rsid w:val="006A5DC7"/>
    <w:rsid w:val="006A680A"/>
    <w:rsid w:val="006A7BAF"/>
    <w:rsid w:val="006B02FE"/>
    <w:rsid w:val="006B24B9"/>
    <w:rsid w:val="006B404E"/>
    <w:rsid w:val="006B425B"/>
    <w:rsid w:val="006D40D8"/>
    <w:rsid w:val="006F3A21"/>
    <w:rsid w:val="00706AF6"/>
    <w:rsid w:val="007112AC"/>
    <w:rsid w:val="00717851"/>
    <w:rsid w:val="007224D7"/>
    <w:rsid w:val="007303A0"/>
    <w:rsid w:val="00734B02"/>
    <w:rsid w:val="00747603"/>
    <w:rsid w:val="0074770C"/>
    <w:rsid w:val="00751C8E"/>
    <w:rsid w:val="00751D3E"/>
    <w:rsid w:val="00753D13"/>
    <w:rsid w:val="00753E86"/>
    <w:rsid w:val="007563BE"/>
    <w:rsid w:val="00762C59"/>
    <w:rsid w:val="007632C8"/>
    <w:rsid w:val="0078044E"/>
    <w:rsid w:val="00782385"/>
    <w:rsid w:val="00796E3B"/>
    <w:rsid w:val="007A0977"/>
    <w:rsid w:val="007A7D47"/>
    <w:rsid w:val="007B2103"/>
    <w:rsid w:val="007B2B59"/>
    <w:rsid w:val="007B54C9"/>
    <w:rsid w:val="007D2380"/>
    <w:rsid w:val="007E3D8B"/>
    <w:rsid w:val="007E6CEE"/>
    <w:rsid w:val="007F0C88"/>
    <w:rsid w:val="007F2C52"/>
    <w:rsid w:val="007F393F"/>
    <w:rsid w:val="007F4A28"/>
    <w:rsid w:val="00801FD0"/>
    <w:rsid w:val="00805436"/>
    <w:rsid w:val="0081598D"/>
    <w:rsid w:val="008257DB"/>
    <w:rsid w:val="00827761"/>
    <w:rsid w:val="00827C1E"/>
    <w:rsid w:val="008332AD"/>
    <w:rsid w:val="0083764D"/>
    <w:rsid w:val="00840A99"/>
    <w:rsid w:val="008435FA"/>
    <w:rsid w:val="00853D24"/>
    <w:rsid w:val="0087695B"/>
    <w:rsid w:val="00883DCB"/>
    <w:rsid w:val="00887BA4"/>
    <w:rsid w:val="00891836"/>
    <w:rsid w:val="008A22C5"/>
    <w:rsid w:val="008A4F30"/>
    <w:rsid w:val="008A6AEC"/>
    <w:rsid w:val="008C03D6"/>
    <w:rsid w:val="008C0E3D"/>
    <w:rsid w:val="008C41B3"/>
    <w:rsid w:val="008D20F1"/>
    <w:rsid w:val="008D2EBB"/>
    <w:rsid w:val="008D5324"/>
    <w:rsid w:val="008D5CE3"/>
    <w:rsid w:val="008D7487"/>
    <w:rsid w:val="008E144F"/>
    <w:rsid w:val="008E4AE0"/>
    <w:rsid w:val="008E6B26"/>
    <w:rsid w:val="008F3AA0"/>
    <w:rsid w:val="008F6677"/>
    <w:rsid w:val="008F7445"/>
    <w:rsid w:val="00901C8B"/>
    <w:rsid w:val="009136ED"/>
    <w:rsid w:val="00921754"/>
    <w:rsid w:val="009375F7"/>
    <w:rsid w:val="00950AE1"/>
    <w:rsid w:val="00952F13"/>
    <w:rsid w:val="00960632"/>
    <w:rsid w:val="0096586E"/>
    <w:rsid w:val="00967479"/>
    <w:rsid w:val="0099244A"/>
    <w:rsid w:val="009A2C38"/>
    <w:rsid w:val="009A3340"/>
    <w:rsid w:val="009C7EEB"/>
    <w:rsid w:val="009D2478"/>
    <w:rsid w:val="009D2DB3"/>
    <w:rsid w:val="009D3BDD"/>
    <w:rsid w:val="009E218D"/>
    <w:rsid w:val="009F0AA5"/>
    <w:rsid w:val="009F0BBC"/>
    <w:rsid w:val="009F3983"/>
    <w:rsid w:val="00A0177F"/>
    <w:rsid w:val="00A05C8C"/>
    <w:rsid w:val="00A14A03"/>
    <w:rsid w:val="00A27C2C"/>
    <w:rsid w:val="00A308C9"/>
    <w:rsid w:val="00A319B1"/>
    <w:rsid w:val="00A34D44"/>
    <w:rsid w:val="00A362A3"/>
    <w:rsid w:val="00A4676C"/>
    <w:rsid w:val="00A4699A"/>
    <w:rsid w:val="00A63124"/>
    <w:rsid w:val="00A654BD"/>
    <w:rsid w:val="00A710A2"/>
    <w:rsid w:val="00A71348"/>
    <w:rsid w:val="00A736D9"/>
    <w:rsid w:val="00A82840"/>
    <w:rsid w:val="00A91C11"/>
    <w:rsid w:val="00A921F9"/>
    <w:rsid w:val="00AA3877"/>
    <w:rsid w:val="00AA621A"/>
    <w:rsid w:val="00AB5C7F"/>
    <w:rsid w:val="00AC312B"/>
    <w:rsid w:val="00AD0D71"/>
    <w:rsid w:val="00AE1448"/>
    <w:rsid w:val="00AF040A"/>
    <w:rsid w:val="00AF242D"/>
    <w:rsid w:val="00B06585"/>
    <w:rsid w:val="00B12762"/>
    <w:rsid w:val="00B1507A"/>
    <w:rsid w:val="00B164F4"/>
    <w:rsid w:val="00B1783B"/>
    <w:rsid w:val="00B228B7"/>
    <w:rsid w:val="00B31A3B"/>
    <w:rsid w:val="00B63BCC"/>
    <w:rsid w:val="00B661D1"/>
    <w:rsid w:val="00B67DB2"/>
    <w:rsid w:val="00B67DBE"/>
    <w:rsid w:val="00B723F2"/>
    <w:rsid w:val="00B76E91"/>
    <w:rsid w:val="00B80A3A"/>
    <w:rsid w:val="00B826BD"/>
    <w:rsid w:val="00B94837"/>
    <w:rsid w:val="00BA71DD"/>
    <w:rsid w:val="00BB005E"/>
    <w:rsid w:val="00BB24B1"/>
    <w:rsid w:val="00BB3835"/>
    <w:rsid w:val="00BB7B2E"/>
    <w:rsid w:val="00BC26FD"/>
    <w:rsid w:val="00BE14AA"/>
    <w:rsid w:val="00BE2A6E"/>
    <w:rsid w:val="00BE4EDC"/>
    <w:rsid w:val="00C02A62"/>
    <w:rsid w:val="00C05A7C"/>
    <w:rsid w:val="00C12685"/>
    <w:rsid w:val="00C132DF"/>
    <w:rsid w:val="00C160FF"/>
    <w:rsid w:val="00C23F06"/>
    <w:rsid w:val="00C24DB7"/>
    <w:rsid w:val="00C260C4"/>
    <w:rsid w:val="00C303E3"/>
    <w:rsid w:val="00C31627"/>
    <w:rsid w:val="00C42E0A"/>
    <w:rsid w:val="00C463C3"/>
    <w:rsid w:val="00C502B7"/>
    <w:rsid w:val="00C525E0"/>
    <w:rsid w:val="00C537D5"/>
    <w:rsid w:val="00C54E70"/>
    <w:rsid w:val="00C55240"/>
    <w:rsid w:val="00C7042D"/>
    <w:rsid w:val="00C73A8D"/>
    <w:rsid w:val="00C7610F"/>
    <w:rsid w:val="00C91FC2"/>
    <w:rsid w:val="00C9315C"/>
    <w:rsid w:val="00C94F02"/>
    <w:rsid w:val="00CA2343"/>
    <w:rsid w:val="00CB53E9"/>
    <w:rsid w:val="00CC14AA"/>
    <w:rsid w:val="00CC54CF"/>
    <w:rsid w:val="00CC6114"/>
    <w:rsid w:val="00CC70A0"/>
    <w:rsid w:val="00CD01F0"/>
    <w:rsid w:val="00CE1EC4"/>
    <w:rsid w:val="00CF6664"/>
    <w:rsid w:val="00D00543"/>
    <w:rsid w:val="00D019A5"/>
    <w:rsid w:val="00D03140"/>
    <w:rsid w:val="00D04A2D"/>
    <w:rsid w:val="00D21514"/>
    <w:rsid w:val="00D310D7"/>
    <w:rsid w:val="00D36E99"/>
    <w:rsid w:val="00D408C0"/>
    <w:rsid w:val="00D470BB"/>
    <w:rsid w:val="00D50DDD"/>
    <w:rsid w:val="00D55BFE"/>
    <w:rsid w:val="00D57C2F"/>
    <w:rsid w:val="00D60CCB"/>
    <w:rsid w:val="00D6260C"/>
    <w:rsid w:val="00D62BC6"/>
    <w:rsid w:val="00D6335D"/>
    <w:rsid w:val="00D667DB"/>
    <w:rsid w:val="00DA19E1"/>
    <w:rsid w:val="00DA24C5"/>
    <w:rsid w:val="00DA4EB9"/>
    <w:rsid w:val="00DB045F"/>
    <w:rsid w:val="00DB16A0"/>
    <w:rsid w:val="00DB7EE0"/>
    <w:rsid w:val="00DC046C"/>
    <w:rsid w:val="00DC2D70"/>
    <w:rsid w:val="00DC45AA"/>
    <w:rsid w:val="00DD6934"/>
    <w:rsid w:val="00DE7B1F"/>
    <w:rsid w:val="00DF597F"/>
    <w:rsid w:val="00DF61C3"/>
    <w:rsid w:val="00E01E12"/>
    <w:rsid w:val="00E02A09"/>
    <w:rsid w:val="00E079B4"/>
    <w:rsid w:val="00E1231A"/>
    <w:rsid w:val="00E226C1"/>
    <w:rsid w:val="00E26A9C"/>
    <w:rsid w:val="00E335E5"/>
    <w:rsid w:val="00E36ADE"/>
    <w:rsid w:val="00E41B89"/>
    <w:rsid w:val="00E42339"/>
    <w:rsid w:val="00E439CF"/>
    <w:rsid w:val="00E45E95"/>
    <w:rsid w:val="00E507F0"/>
    <w:rsid w:val="00E544CF"/>
    <w:rsid w:val="00E64DA5"/>
    <w:rsid w:val="00E66B28"/>
    <w:rsid w:val="00E722D5"/>
    <w:rsid w:val="00E80C30"/>
    <w:rsid w:val="00E90686"/>
    <w:rsid w:val="00E95AB8"/>
    <w:rsid w:val="00EA656F"/>
    <w:rsid w:val="00EB1EF0"/>
    <w:rsid w:val="00EB4FA7"/>
    <w:rsid w:val="00EB7491"/>
    <w:rsid w:val="00EC00EB"/>
    <w:rsid w:val="00EC165D"/>
    <w:rsid w:val="00EC229D"/>
    <w:rsid w:val="00EC5C95"/>
    <w:rsid w:val="00EC7A70"/>
    <w:rsid w:val="00ED3E78"/>
    <w:rsid w:val="00EE0E90"/>
    <w:rsid w:val="00EE2AE3"/>
    <w:rsid w:val="00EE6E24"/>
    <w:rsid w:val="00EF0F0C"/>
    <w:rsid w:val="00EF3AA1"/>
    <w:rsid w:val="00EF3C02"/>
    <w:rsid w:val="00EF411C"/>
    <w:rsid w:val="00EF6434"/>
    <w:rsid w:val="00EF66CB"/>
    <w:rsid w:val="00F04789"/>
    <w:rsid w:val="00F13CE8"/>
    <w:rsid w:val="00F145E9"/>
    <w:rsid w:val="00F16BBA"/>
    <w:rsid w:val="00F330CA"/>
    <w:rsid w:val="00F33BAE"/>
    <w:rsid w:val="00F5542D"/>
    <w:rsid w:val="00F63154"/>
    <w:rsid w:val="00F651DA"/>
    <w:rsid w:val="00F674D0"/>
    <w:rsid w:val="00F7125F"/>
    <w:rsid w:val="00F7152F"/>
    <w:rsid w:val="00F811AB"/>
    <w:rsid w:val="00F82CB8"/>
    <w:rsid w:val="00F94777"/>
    <w:rsid w:val="00FA456D"/>
    <w:rsid w:val="00FA5072"/>
    <w:rsid w:val="00FB38C0"/>
    <w:rsid w:val="00FB487F"/>
    <w:rsid w:val="00FC7D70"/>
    <w:rsid w:val="00FD247C"/>
    <w:rsid w:val="00FD418A"/>
    <w:rsid w:val="00FD5919"/>
    <w:rsid w:val="00FD7903"/>
    <w:rsid w:val="00FE4B27"/>
    <w:rsid w:val="00FE7460"/>
    <w:rsid w:val="00FF126A"/>
    <w:rsid w:val="00FF16C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31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0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7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6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99244A"/>
    <w:pPr>
      <w:widowControl/>
      <w:kinsoku/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68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680A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68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680A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8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80A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E218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362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62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62A3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62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62A3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6260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4E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4EB9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A4EB9"/>
    <w:rPr>
      <w:vertAlign w:val="superscript"/>
    </w:rPr>
  </w:style>
  <w:style w:type="table" w:styleId="Grilledutableau">
    <w:name w:val="Table Grid"/>
    <w:basedOn w:val="TableauNormal"/>
    <w:uiPriority w:val="59"/>
    <w:rsid w:val="007F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189C"/>
    <w:pPr>
      <w:widowControl/>
      <w:kinsoku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Policepardfaut"/>
    <w:rsid w:val="00B1507A"/>
  </w:style>
  <w:style w:type="character" w:styleId="lev">
    <w:name w:val="Strong"/>
    <w:basedOn w:val="Policepardfaut"/>
    <w:uiPriority w:val="22"/>
    <w:qFormat/>
    <w:rsid w:val="00B1507A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562EF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62EF6"/>
    <w:rPr>
      <w:rFonts w:ascii="Consolas" w:eastAsiaTheme="minorEastAsia" w:hAnsi="Consolas" w:cs="Times New Roman"/>
      <w:sz w:val="21"/>
      <w:szCs w:val="21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99244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0602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7C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Sansinterligne">
    <w:name w:val="No Spacing"/>
    <w:uiPriority w:val="1"/>
    <w:qFormat/>
    <w:rsid w:val="00A27C2C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0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7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6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99244A"/>
    <w:pPr>
      <w:widowControl/>
      <w:kinsoku/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68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680A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68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680A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8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80A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E218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362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62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62A3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62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62A3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6260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4E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4EB9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A4EB9"/>
    <w:rPr>
      <w:vertAlign w:val="superscript"/>
    </w:rPr>
  </w:style>
  <w:style w:type="table" w:styleId="Grilledutableau">
    <w:name w:val="Table Grid"/>
    <w:basedOn w:val="TableauNormal"/>
    <w:uiPriority w:val="59"/>
    <w:rsid w:val="007F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189C"/>
    <w:pPr>
      <w:widowControl/>
      <w:kinsoku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Policepardfaut"/>
    <w:rsid w:val="00B1507A"/>
  </w:style>
  <w:style w:type="character" w:styleId="lev">
    <w:name w:val="Strong"/>
    <w:basedOn w:val="Policepardfaut"/>
    <w:uiPriority w:val="22"/>
    <w:qFormat/>
    <w:rsid w:val="00B1507A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562EF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62EF6"/>
    <w:rPr>
      <w:rFonts w:ascii="Consolas" w:eastAsiaTheme="minorEastAsia" w:hAnsi="Consolas" w:cs="Times New Roman"/>
      <w:sz w:val="21"/>
      <w:szCs w:val="21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99244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0602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7C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Sansinterligne">
    <w:name w:val="No Spacing"/>
    <w:uiPriority w:val="1"/>
    <w:qFormat/>
    <w:rsid w:val="00A27C2C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007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112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6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5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29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12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1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73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68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05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a@vianova-rp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phie.champaud@afip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fip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33A0-0CEA-4F58-B811-1E0BC4F1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Sophie CHAMPAUD</cp:lastModifiedBy>
  <cp:revision>2</cp:revision>
  <cp:lastPrinted>2019-04-10T14:47:00Z</cp:lastPrinted>
  <dcterms:created xsi:type="dcterms:W3CDTF">2019-04-11T06:51:00Z</dcterms:created>
  <dcterms:modified xsi:type="dcterms:W3CDTF">2019-04-11T06:51:00Z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