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5EF8" w14:textId="77777777" w:rsidR="00082A78" w:rsidRDefault="00082A78" w:rsidP="003355FC">
      <w:pPr>
        <w:jc w:val="center"/>
        <w:rPr>
          <w:rFonts w:ascii="Arial" w:hAnsi="Arial" w:cs="Arial"/>
          <w:b/>
          <w:u w:val="single"/>
        </w:rPr>
      </w:pPr>
    </w:p>
    <w:p w14:paraId="48953446" w14:textId="77777777" w:rsidR="003355FC" w:rsidRPr="005535DA" w:rsidRDefault="003355FC" w:rsidP="003355FC">
      <w:pPr>
        <w:jc w:val="center"/>
        <w:rPr>
          <w:rFonts w:ascii="Arial" w:hAnsi="Arial" w:cs="Arial"/>
          <w:b/>
          <w:u w:val="single"/>
        </w:rPr>
      </w:pPr>
      <w:r w:rsidRPr="005535DA">
        <w:rPr>
          <w:rFonts w:ascii="Arial" w:hAnsi="Arial" w:cs="Arial"/>
          <w:b/>
          <w:u w:val="single"/>
        </w:rPr>
        <w:t>COMMUNIQUE DE PRESSE</w:t>
      </w:r>
    </w:p>
    <w:p w14:paraId="1F0335BA" w14:textId="77777777" w:rsidR="003355FC" w:rsidRDefault="003355FC" w:rsidP="003355FC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930E14F" w14:textId="77777777" w:rsidR="003355FC" w:rsidRDefault="003355FC" w:rsidP="003355FC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</w:t>
      </w:r>
    </w:p>
    <w:p w14:paraId="43406B24" w14:textId="77777777" w:rsidR="003355FC" w:rsidRPr="005535DA" w:rsidRDefault="003355FC" w:rsidP="003355FC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</w:p>
    <w:p w14:paraId="195B1CF2" w14:textId="77777777" w:rsidR="003355FC" w:rsidRDefault="003355FC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color w:val="9BBB59" w:themeColor="accent3"/>
          <w:sz w:val="10"/>
          <w:szCs w:val="10"/>
        </w:rPr>
      </w:pPr>
    </w:p>
    <w:p w14:paraId="577233B9" w14:textId="77777777" w:rsidR="003355FC" w:rsidRDefault="003355FC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color w:val="9BBB59" w:themeColor="accent3"/>
          <w:sz w:val="10"/>
          <w:szCs w:val="10"/>
        </w:rPr>
      </w:pPr>
    </w:p>
    <w:p w14:paraId="5F3B7D51" w14:textId="47D0CF69" w:rsidR="008A6AEC" w:rsidRDefault="006B3AB6" w:rsidP="002D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color w:val="9BBB59" w:themeColor="accent3"/>
          <w:sz w:val="32"/>
          <w:szCs w:val="20"/>
        </w:rPr>
      </w:pPr>
      <w:r>
        <w:rPr>
          <w:rFonts w:ascii="Arial" w:hAnsi="Arial" w:cs="Arial"/>
          <w:b/>
          <w:smallCaps/>
          <w:color w:val="9BBB59" w:themeColor="accent3"/>
          <w:sz w:val="32"/>
          <w:szCs w:val="20"/>
        </w:rPr>
        <w:t>Christophe de la F</w:t>
      </w:r>
      <w:r w:rsidR="008A6AEC">
        <w:rPr>
          <w:rFonts w:ascii="Arial" w:hAnsi="Arial" w:cs="Arial"/>
          <w:b/>
          <w:smallCaps/>
          <w:color w:val="9BBB59" w:themeColor="accent3"/>
          <w:sz w:val="32"/>
          <w:szCs w:val="20"/>
        </w:rPr>
        <w:t xml:space="preserve">ouchardiere </w:t>
      </w:r>
      <w:r w:rsidR="001C29C6">
        <w:rPr>
          <w:rFonts w:ascii="Arial" w:hAnsi="Arial" w:cs="Arial"/>
          <w:b/>
          <w:smallCaps/>
          <w:color w:val="9BBB59" w:themeColor="accent3"/>
          <w:sz w:val="32"/>
          <w:szCs w:val="20"/>
        </w:rPr>
        <w:t xml:space="preserve">est élu </w:t>
      </w:r>
    </w:p>
    <w:p w14:paraId="533728CE" w14:textId="0843812B" w:rsidR="00EC7A70" w:rsidRPr="00CF6664" w:rsidRDefault="001C29C6" w:rsidP="002D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9BBB59" w:themeColor="accent3"/>
        </w:rPr>
      </w:pPr>
      <w:r>
        <w:rPr>
          <w:rFonts w:ascii="Arial" w:hAnsi="Arial" w:cs="Arial"/>
          <w:b/>
          <w:smallCaps/>
          <w:color w:val="9BBB59" w:themeColor="accent3"/>
          <w:sz w:val="32"/>
          <w:szCs w:val="20"/>
        </w:rPr>
        <w:t>président de l</w:t>
      </w:r>
      <w:r w:rsidR="002D3A37">
        <w:rPr>
          <w:rFonts w:ascii="Arial" w:hAnsi="Arial" w:cs="Arial"/>
          <w:b/>
          <w:smallCaps/>
          <w:color w:val="9BBB59" w:themeColor="accent3"/>
          <w:sz w:val="32"/>
          <w:szCs w:val="20"/>
        </w:rPr>
        <w:t>’Afipa</w:t>
      </w:r>
    </w:p>
    <w:p w14:paraId="0625568F" w14:textId="77777777" w:rsidR="00250DB8" w:rsidRPr="00CF6664" w:rsidRDefault="00250DB8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color w:val="9BBB59" w:themeColor="accent3"/>
        </w:rPr>
      </w:pPr>
    </w:p>
    <w:p w14:paraId="617658C1" w14:textId="77777777" w:rsidR="007E6CEE" w:rsidRDefault="007E6CEE" w:rsidP="00562EF6">
      <w:pPr>
        <w:spacing w:before="120" w:after="200"/>
        <w:jc w:val="both"/>
        <w:rPr>
          <w:rFonts w:asciiTheme="minorHAnsi" w:hAnsiTheme="minorHAnsi" w:cs="Arial"/>
          <w:i/>
          <w:sz w:val="22"/>
          <w:szCs w:val="20"/>
        </w:rPr>
      </w:pPr>
    </w:p>
    <w:p w14:paraId="1437D5C8" w14:textId="77777777" w:rsidR="007E6CEE" w:rsidRDefault="007E6CEE" w:rsidP="00562EF6">
      <w:pPr>
        <w:spacing w:before="120" w:after="200"/>
        <w:jc w:val="both"/>
        <w:rPr>
          <w:rFonts w:asciiTheme="minorHAnsi" w:hAnsiTheme="minorHAnsi" w:cs="Arial"/>
          <w:i/>
          <w:sz w:val="22"/>
          <w:szCs w:val="20"/>
        </w:rPr>
      </w:pPr>
    </w:p>
    <w:p w14:paraId="3D112230" w14:textId="78E4E211" w:rsidR="00FD7903" w:rsidRPr="00FB38C0" w:rsidRDefault="00250DB8" w:rsidP="00562EF6">
      <w:pPr>
        <w:spacing w:before="120" w:after="200"/>
        <w:jc w:val="both"/>
        <w:rPr>
          <w:rFonts w:ascii="Arial" w:hAnsi="Arial" w:cs="Arial"/>
          <w:sz w:val="22"/>
          <w:szCs w:val="22"/>
        </w:rPr>
      </w:pPr>
      <w:r w:rsidRPr="00C160FF">
        <w:rPr>
          <w:rFonts w:ascii="Arial" w:hAnsi="Arial" w:cs="Arial"/>
          <w:i/>
          <w:sz w:val="22"/>
          <w:szCs w:val="22"/>
        </w:rPr>
        <w:t xml:space="preserve">Paris, le </w:t>
      </w:r>
      <w:r w:rsidR="008A6AEC">
        <w:rPr>
          <w:rFonts w:ascii="Arial" w:hAnsi="Arial" w:cs="Arial"/>
          <w:i/>
          <w:sz w:val="22"/>
          <w:szCs w:val="22"/>
        </w:rPr>
        <w:t xml:space="preserve">11 avril 2019, </w:t>
      </w:r>
      <w:r w:rsidR="008A6AEC">
        <w:rPr>
          <w:rFonts w:ascii="Arial" w:hAnsi="Arial" w:cs="Arial"/>
          <w:sz w:val="22"/>
          <w:szCs w:val="22"/>
        </w:rPr>
        <w:t xml:space="preserve">Christophe de la Fouchardière </w:t>
      </w:r>
      <w:r w:rsidR="00591FAD">
        <w:rPr>
          <w:rFonts w:ascii="Arial" w:hAnsi="Arial" w:cs="Arial"/>
          <w:sz w:val="22"/>
          <w:szCs w:val="22"/>
        </w:rPr>
        <w:t>a été</w:t>
      </w:r>
      <w:r w:rsidR="001C29C6" w:rsidRPr="00C160FF">
        <w:rPr>
          <w:rFonts w:ascii="Arial" w:hAnsi="Arial" w:cs="Arial"/>
          <w:sz w:val="22"/>
          <w:szCs w:val="22"/>
        </w:rPr>
        <w:t xml:space="preserve"> élu Président de l’Afipa</w:t>
      </w:r>
      <w:r w:rsidR="00FD7903" w:rsidRPr="00C160FF">
        <w:rPr>
          <w:rFonts w:ascii="Arial" w:hAnsi="Arial" w:cs="Arial"/>
          <w:sz w:val="22"/>
          <w:szCs w:val="22"/>
        </w:rPr>
        <w:t xml:space="preserve"> </w:t>
      </w:r>
      <w:r w:rsidR="00FD7903" w:rsidRPr="00FB38C0">
        <w:rPr>
          <w:rFonts w:ascii="Arial" w:hAnsi="Arial" w:cs="Arial"/>
          <w:sz w:val="22"/>
          <w:szCs w:val="22"/>
        </w:rPr>
        <w:t>(Association Française de l’Industrie Pharmaceutique pour une Automédication responsable) par le Conseil d’</w:t>
      </w:r>
      <w:r w:rsidR="002775A4">
        <w:rPr>
          <w:rFonts w:ascii="Arial" w:hAnsi="Arial" w:cs="Arial"/>
          <w:sz w:val="22"/>
          <w:szCs w:val="22"/>
        </w:rPr>
        <w:t>a</w:t>
      </w:r>
      <w:r w:rsidR="00FD7903" w:rsidRPr="00FB38C0">
        <w:rPr>
          <w:rFonts w:ascii="Arial" w:hAnsi="Arial" w:cs="Arial"/>
          <w:sz w:val="22"/>
          <w:szCs w:val="22"/>
        </w:rPr>
        <w:t>dministration</w:t>
      </w:r>
      <w:r w:rsidR="008A6AEC" w:rsidRPr="00FB38C0">
        <w:rPr>
          <w:rFonts w:ascii="Arial" w:hAnsi="Arial" w:cs="Arial"/>
          <w:sz w:val="22"/>
          <w:szCs w:val="22"/>
        </w:rPr>
        <w:t xml:space="preserve"> le 11 avril</w:t>
      </w:r>
      <w:r w:rsidR="00FD7903" w:rsidRPr="00FB38C0">
        <w:rPr>
          <w:rFonts w:ascii="Arial" w:hAnsi="Arial" w:cs="Arial"/>
          <w:sz w:val="22"/>
          <w:szCs w:val="22"/>
        </w:rPr>
        <w:t xml:space="preserve">. </w:t>
      </w:r>
    </w:p>
    <w:p w14:paraId="55595EAF" w14:textId="4B61CF0D" w:rsidR="00C160FF" w:rsidRPr="00C160FF" w:rsidRDefault="008A6AEC" w:rsidP="00FD7903">
      <w:pPr>
        <w:spacing w:before="12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 de la Fouchardière</w:t>
      </w:r>
      <w:r w:rsidR="00FD7903" w:rsidRPr="00C160FF">
        <w:rPr>
          <w:rFonts w:ascii="Arial" w:hAnsi="Arial" w:cs="Arial"/>
          <w:sz w:val="22"/>
          <w:szCs w:val="22"/>
        </w:rPr>
        <w:t xml:space="preserve"> </w:t>
      </w:r>
      <w:r w:rsidR="00967479">
        <w:rPr>
          <w:rFonts w:ascii="Arial" w:hAnsi="Arial" w:cs="Arial"/>
          <w:sz w:val="22"/>
          <w:szCs w:val="22"/>
        </w:rPr>
        <w:t xml:space="preserve">est </w:t>
      </w:r>
      <w:r w:rsidR="00E36ADE">
        <w:rPr>
          <w:rFonts w:ascii="Arial" w:hAnsi="Arial" w:cs="Arial"/>
          <w:sz w:val="22"/>
          <w:szCs w:val="22"/>
        </w:rPr>
        <w:t>Di</w:t>
      </w:r>
      <w:r w:rsidR="00EB1EF0">
        <w:rPr>
          <w:rFonts w:ascii="Arial" w:hAnsi="Arial" w:cs="Arial"/>
          <w:sz w:val="22"/>
          <w:szCs w:val="22"/>
        </w:rPr>
        <w:t>recteur g</w:t>
      </w:r>
      <w:r>
        <w:rPr>
          <w:rFonts w:ascii="Arial" w:hAnsi="Arial" w:cs="Arial"/>
          <w:sz w:val="22"/>
          <w:szCs w:val="22"/>
        </w:rPr>
        <w:t>énéral des Laboratoires Omega Pharma</w:t>
      </w:r>
      <w:r w:rsidR="00967479">
        <w:rPr>
          <w:rFonts w:ascii="Arial" w:hAnsi="Arial" w:cs="Arial"/>
          <w:sz w:val="22"/>
          <w:szCs w:val="22"/>
        </w:rPr>
        <w:t xml:space="preserve"> France </w:t>
      </w:r>
      <w:r>
        <w:rPr>
          <w:rFonts w:ascii="Arial" w:hAnsi="Arial" w:cs="Arial"/>
          <w:sz w:val="22"/>
          <w:szCs w:val="22"/>
        </w:rPr>
        <w:t xml:space="preserve">– </w:t>
      </w:r>
      <w:r w:rsidR="00DB16A0">
        <w:rPr>
          <w:rFonts w:ascii="Arial" w:hAnsi="Arial" w:cs="Arial"/>
          <w:sz w:val="22"/>
          <w:szCs w:val="22"/>
        </w:rPr>
        <w:t xml:space="preserve">groupe </w:t>
      </w:r>
      <w:r>
        <w:rPr>
          <w:rFonts w:ascii="Arial" w:hAnsi="Arial" w:cs="Arial"/>
          <w:sz w:val="22"/>
          <w:szCs w:val="22"/>
        </w:rPr>
        <w:t>Perrigo depuis septembre</w:t>
      </w:r>
      <w:r w:rsidR="00967479">
        <w:rPr>
          <w:rFonts w:ascii="Arial" w:hAnsi="Arial" w:cs="Arial"/>
          <w:sz w:val="22"/>
          <w:szCs w:val="22"/>
        </w:rPr>
        <w:t xml:space="preserve"> 2017</w:t>
      </w:r>
      <w:r w:rsidR="00FD7903" w:rsidRPr="00C160FF">
        <w:rPr>
          <w:rFonts w:ascii="Arial" w:hAnsi="Arial" w:cs="Arial"/>
          <w:sz w:val="22"/>
          <w:szCs w:val="22"/>
        </w:rPr>
        <w:t>.</w:t>
      </w:r>
    </w:p>
    <w:p w14:paraId="68DBC2C1" w14:textId="31209FA7" w:rsidR="008A6AEC" w:rsidRDefault="00FB38C0" w:rsidP="00751D3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20BE0A" wp14:editId="5D91822C">
            <wp:simplePos x="0" y="0"/>
            <wp:positionH relativeFrom="margin">
              <wp:posOffset>19050</wp:posOffset>
            </wp:positionH>
            <wp:positionV relativeFrom="margin">
              <wp:posOffset>3498215</wp:posOffset>
            </wp:positionV>
            <wp:extent cx="2514600" cy="2514600"/>
            <wp:effectExtent l="0" t="0" r="0" b="0"/>
            <wp:wrapSquare wrapText="bothSides"/>
            <wp:docPr id="3" name="Image 3" descr="C:\Users\Sophie\AppData\Local\Microsoft\Windows\Temporary Internet Files\Content.Outlook\8QTY47Y3\Christophe De La Fouchardiere-30Out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AppData\Local\Microsoft\Windows\Temporary Internet Files\Content.Outlook\8QTY47Y3\Christophe De La Fouchardiere-30Outl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A2D" w:rsidRPr="00C160FF">
        <w:rPr>
          <w:rFonts w:ascii="Arial" w:hAnsi="Arial" w:cs="Arial"/>
          <w:sz w:val="22"/>
          <w:szCs w:val="22"/>
        </w:rPr>
        <w:t xml:space="preserve">Avec plus de </w:t>
      </w:r>
      <w:r w:rsidR="008A6AEC">
        <w:rPr>
          <w:rFonts w:ascii="Arial" w:hAnsi="Arial" w:cs="Arial"/>
          <w:sz w:val="22"/>
          <w:szCs w:val="22"/>
        </w:rPr>
        <w:t>15</w:t>
      </w:r>
      <w:r w:rsidR="00D04A2D" w:rsidRPr="00C160FF">
        <w:rPr>
          <w:rFonts w:ascii="Arial" w:hAnsi="Arial" w:cs="Arial"/>
          <w:sz w:val="22"/>
          <w:szCs w:val="22"/>
        </w:rPr>
        <w:t xml:space="preserve"> ans d'expérience dans l’OTC</w:t>
      </w:r>
      <w:r w:rsidR="008A6AEC">
        <w:rPr>
          <w:rFonts w:ascii="Arial" w:hAnsi="Arial" w:cs="Arial"/>
          <w:sz w:val="22"/>
          <w:szCs w:val="22"/>
        </w:rPr>
        <w:t>, Christophe de l</w:t>
      </w:r>
      <w:r w:rsidR="00E36ADE">
        <w:rPr>
          <w:rFonts w:ascii="Arial" w:hAnsi="Arial" w:cs="Arial"/>
          <w:sz w:val="22"/>
          <w:szCs w:val="22"/>
        </w:rPr>
        <w:t>a Fouchardière a notamment été D</w:t>
      </w:r>
      <w:r w:rsidR="008A6AEC">
        <w:rPr>
          <w:rFonts w:ascii="Arial" w:hAnsi="Arial" w:cs="Arial"/>
          <w:sz w:val="22"/>
          <w:szCs w:val="22"/>
        </w:rPr>
        <w:t xml:space="preserve">irecteur général de Sanofi santé grand public </w:t>
      </w:r>
      <w:r w:rsidR="00751D3E">
        <w:rPr>
          <w:rFonts w:ascii="Arial" w:hAnsi="Arial" w:cs="Arial"/>
          <w:sz w:val="22"/>
          <w:szCs w:val="22"/>
        </w:rPr>
        <w:t xml:space="preserve">pour la </w:t>
      </w:r>
      <w:r w:rsidR="008A6AEC">
        <w:rPr>
          <w:rFonts w:ascii="Arial" w:hAnsi="Arial" w:cs="Arial"/>
          <w:sz w:val="22"/>
          <w:szCs w:val="22"/>
        </w:rPr>
        <w:t xml:space="preserve">France de 2011 à 2014 </w:t>
      </w:r>
      <w:r w:rsidR="00751D3E">
        <w:rPr>
          <w:rFonts w:ascii="Arial" w:hAnsi="Arial" w:cs="Arial"/>
          <w:sz w:val="22"/>
          <w:szCs w:val="22"/>
        </w:rPr>
        <w:t>puis pour le continent africain de 2014 à 2017.</w:t>
      </w:r>
    </w:p>
    <w:p w14:paraId="0713CDC2" w14:textId="24577194" w:rsidR="00751D3E" w:rsidRDefault="00751D3E" w:rsidP="00751D3E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Auparavant, il a exercé des fonctions de direction au sein de Merck médication familiale</w:t>
      </w:r>
      <w:r w:rsidR="008D5324">
        <w:rPr>
          <w:rFonts w:ascii="Arial" w:hAnsi="Arial" w:cs="Arial"/>
          <w:sz w:val="22"/>
          <w:szCs w:val="22"/>
        </w:rPr>
        <w:t xml:space="preserve"> France</w:t>
      </w:r>
      <w:r w:rsidR="00883DCB">
        <w:rPr>
          <w:rFonts w:ascii="Arial" w:hAnsi="Arial" w:cs="Arial"/>
          <w:sz w:val="22"/>
          <w:szCs w:val="22"/>
        </w:rPr>
        <w:t>.</w:t>
      </w:r>
    </w:p>
    <w:p w14:paraId="5936F7E7" w14:textId="33405A75" w:rsidR="00FB38C0" w:rsidRDefault="007632C8" w:rsidP="00753E86">
      <w:pPr>
        <w:spacing w:before="120" w:after="200"/>
        <w:jc w:val="both"/>
        <w:rPr>
          <w:rFonts w:ascii="Arial" w:hAnsi="Arial" w:cs="Arial"/>
          <w:sz w:val="22"/>
          <w:szCs w:val="22"/>
        </w:rPr>
      </w:pPr>
      <w:r w:rsidRPr="00FB38C0">
        <w:rPr>
          <w:rFonts w:ascii="Arial" w:hAnsi="Arial" w:cs="Arial"/>
          <w:sz w:val="22"/>
          <w:szCs w:val="22"/>
        </w:rPr>
        <w:t xml:space="preserve">Christophe de la Fouchardière est titulaire d'un </w:t>
      </w:r>
      <w:r w:rsidR="00E722D5">
        <w:rPr>
          <w:rFonts w:ascii="Arial" w:hAnsi="Arial" w:cs="Arial"/>
          <w:sz w:val="22"/>
          <w:szCs w:val="22"/>
        </w:rPr>
        <w:t>MBA (</w:t>
      </w:r>
      <w:r w:rsidRPr="00FB38C0">
        <w:rPr>
          <w:rFonts w:ascii="Arial" w:hAnsi="Arial" w:cs="Arial"/>
          <w:sz w:val="22"/>
          <w:szCs w:val="22"/>
        </w:rPr>
        <w:t>Master in Business Administration</w:t>
      </w:r>
      <w:r w:rsidR="00E722D5">
        <w:rPr>
          <w:rFonts w:ascii="Arial" w:hAnsi="Arial" w:cs="Arial"/>
          <w:sz w:val="22"/>
          <w:szCs w:val="22"/>
        </w:rPr>
        <w:t>)</w:t>
      </w:r>
      <w:r w:rsidRPr="00FB38C0">
        <w:rPr>
          <w:rFonts w:ascii="Arial" w:hAnsi="Arial" w:cs="Arial"/>
          <w:sz w:val="22"/>
          <w:szCs w:val="22"/>
        </w:rPr>
        <w:t xml:space="preserve"> de</w:t>
      </w:r>
      <w:r w:rsidR="00EB1EF0">
        <w:rPr>
          <w:rFonts w:ascii="Arial" w:hAnsi="Arial" w:cs="Arial"/>
          <w:sz w:val="22"/>
          <w:szCs w:val="22"/>
        </w:rPr>
        <w:t xml:space="preserve"> l’É</w:t>
      </w:r>
      <w:r w:rsidR="00FB38C0" w:rsidRPr="00FB38C0">
        <w:rPr>
          <w:rFonts w:ascii="Arial" w:hAnsi="Arial" w:cs="Arial"/>
          <w:sz w:val="22"/>
          <w:szCs w:val="22"/>
        </w:rPr>
        <w:t>cole Nationale des Ponts et Chaussées</w:t>
      </w:r>
      <w:r w:rsidRPr="00FB38C0">
        <w:rPr>
          <w:rFonts w:ascii="Arial" w:hAnsi="Arial" w:cs="Arial"/>
          <w:sz w:val="22"/>
          <w:szCs w:val="22"/>
        </w:rPr>
        <w:t>.</w:t>
      </w:r>
    </w:p>
    <w:p w14:paraId="46DB1145" w14:textId="492C6A99" w:rsidR="00753E86" w:rsidRPr="00753E86" w:rsidRDefault="00751D3E" w:rsidP="00753E8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FB38C0">
        <w:rPr>
          <w:rFonts w:ascii="Arial" w:hAnsi="Arial" w:cs="Arial"/>
          <w:sz w:val="22"/>
          <w:szCs w:val="22"/>
        </w:rPr>
        <w:t xml:space="preserve">Fortement engagé auprès des associations professionnelles du secteur, il est administrateur de l’Afipa depuis </w:t>
      </w:r>
      <w:r w:rsidR="00FB38C0" w:rsidRPr="00FB38C0">
        <w:rPr>
          <w:rFonts w:ascii="Arial" w:hAnsi="Arial" w:cs="Arial"/>
          <w:sz w:val="22"/>
          <w:szCs w:val="22"/>
        </w:rPr>
        <w:t>p</w:t>
      </w:r>
      <w:r w:rsidR="00753E86">
        <w:rPr>
          <w:rFonts w:ascii="Arial" w:hAnsi="Arial" w:cs="Arial"/>
          <w:sz w:val="22"/>
          <w:szCs w:val="22"/>
        </w:rPr>
        <w:t>lus</w:t>
      </w:r>
      <w:r w:rsidR="00FB38C0" w:rsidRPr="00FB38C0">
        <w:rPr>
          <w:rFonts w:ascii="Arial" w:hAnsi="Arial" w:cs="Arial"/>
          <w:sz w:val="22"/>
          <w:szCs w:val="22"/>
        </w:rPr>
        <w:t xml:space="preserve"> de 10 ans</w:t>
      </w:r>
      <w:r w:rsidR="00336F12">
        <w:rPr>
          <w:rFonts w:ascii="Arial" w:hAnsi="Arial" w:cs="Arial"/>
          <w:sz w:val="22"/>
          <w:szCs w:val="22"/>
        </w:rPr>
        <w:t xml:space="preserve"> e</w:t>
      </w:r>
      <w:bookmarkStart w:id="0" w:name="_GoBack"/>
      <w:bookmarkEnd w:id="0"/>
      <w:r w:rsidR="00753E86">
        <w:rPr>
          <w:rFonts w:ascii="Arial" w:hAnsi="Arial" w:cs="Arial"/>
          <w:sz w:val="22"/>
          <w:szCs w:val="22"/>
        </w:rPr>
        <w:t>t a activement participé aux travaux de l’AESGP (</w:t>
      </w:r>
      <w:r w:rsidR="001A0F98" w:rsidRPr="001A0F98">
        <w:rPr>
          <w:rFonts w:ascii="Arial" w:hAnsi="Arial" w:cs="Arial"/>
          <w:bCs/>
          <w:sz w:val="22"/>
          <w:szCs w:val="22"/>
        </w:rPr>
        <w:t>Association of the European Self-Medication Industry</w:t>
      </w:r>
      <w:r w:rsidR="00753E86">
        <w:rPr>
          <w:rFonts w:ascii="Arial" w:hAnsi="Arial" w:cs="Arial"/>
          <w:sz w:val="22"/>
          <w:szCs w:val="22"/>
        </w:rPr>
        <w:t>)</w:t>
      </w:r>
      <w:r w:rsidRPr="00FB38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A54B7E" w14:textId="4298A0EE" w:rsidR="00FB38C0" w:rsidRDefault="00C05A7C" w:rsidP="00C05A7C">
      <w:pPr>
        <w:spacing w:before="120" w:after="200"/>
        <w:jc w:val="both"/>
        <w:rPr>
          <w:rFonts w:ascii="Arial" w:hAnsi="Arial" w:cs="Arial"/>
          <w:i/>
          <w:iCs/>
          <w:spacing w:val="-1"/>
          <w:sz w:val="22"/>
          <w:szCs w:val="22"/>
        </w:rPr>
      </w:pPr>
      <w:r w:rsidRPr="00FB38C0">
        <w:rPr>
          <w:rFonts w:ascii="Arial" w:hAnsi="Arial" w:cs="Arial"/>
          <w:i/>
          <w:iCs/>
          <w:spacing w:val="-1"/>
          <w:sz w:val="22"/>
          <w:szCs w:val="22"/>
        </w:rPr>
        <w:t>« </w:t>
      </w:r>
      <w:r w:rsidR="00A4676C">
        <w:rPr>
          <w:rFonts w:ascii="Arial" w:hAnsi="Arial" w:cs="Arial"/>
          <w:i/>
          <w:iCs/>
          <w:spacing w:val="-1"/>
          <w:sz w:val="22"/>
          <w:szCs w:val="22"/>
        </w:rPr>
        <w:t xml:space="preserve">Après 10 ans au sein du Conseil d’administration de l’Afipa, j’ai souhaité m’investir encore davantage dans la structure. </w:t>
      </w:r>
      <w:r w:rsidR="00FB38C0" w:rsidRPr="00FB38C0">
        <w:rPr>
          <w:rFonts w:ascii="Arial" w:hAnsi="Arial" w:cs="Arial"/>
          <w:i/>
          <w:iCs/>
          <w:spacing w:val="-1"/>
          <w:sz w:val="22"/>
          <w:szCs w:val="22"/>
        </w:rPr>
        <w:t>En tant qu</w:t>
      </w:r>
      <w:r w:rsidR="002C5209">
        <w:rPr>
          <w:rFonts w:ascii="Arial" w:hAnsi="Arial" w:cs="Arial"/>
          <w:i/>
          <w:iCs/>
          <w:spacing w:val="-1"/>
          <w:sz w:val="22"/>
          <w:szCs w:val="22"/>
        </w:rPr>
        <w:t>e président de l’Afipa, j’aurai</w:t>
      </w:r>
      <w:r w:rsidR="00FB38C0" w:rsidRPr="00FB38C0">
        <w:rPr>
          <w:rFonts w:ascii="Arial" w:hAnsi="Arial" w:cs="Arial"/>
          <w:i/>
          <w:iCs/>
          <w:spacing w:val="-1"/>
          <w:sz w:val="22"/>
          <w:szCs w:val="22"/>
        </w:rPr>
        <w:t xml:space="preserve"> à cœur de </w:t>
      </w:r>
      <w:r w:rsidR="00A4676C">
        <w:rPr>
          <w:rFonts w:ascii="Arial" w:hAnsi="Arial" w:cs="Arial"/>
          <w:i/>
          <w:iCs/>
          <w:spacing w:val="-1"/>
          <w:sz w:val="22"/>
          <w:szCs w:val="22"/>
        </w:rPr>
        <w:t>renforcer le poids du selfcare en France et de promouvoir son intérêt auprès de toutes les parties prenantes de notre secteur.</w:t>
      </w:r>
    </w:p>
    <w:p w14:paraId="56A818A4" w14:textId="425251D5" w:rsidR="00A4676C" w:rsidRPr="000E590A" w:rsidRDefault="00A4676C" w:rsidP="00C05A7C">
      <w:pPr>
        <w:spacing w:before="120" w:after="200"/>
        <w:jc w:val="both"/>
        <w:rPr>
          <w:rFonts w:ascii="Arial" w:hAnsi="Arial" w:cs="Arial"/>
          <w:i/>
          <w:iCs/>
          <w:spacing w:val="-1"/>
          <w:sz w:val="22"/>
          <w:szCs w:val="22"/>
        </w:rPr>
      </w:pPr>
      <w:r>
        <w:rPr>
          <w:rFonts w:ascii="Arial" w:hAnsi="Arial" w:cs="Arial"/>
          <w:i/>
          <w:iCs/>
          <w:spacing w:val="-1"/>
          <w:sz w:val="22"/>
          <w:szCs w:val="22"/>
        </w:rPr>
        <w:t>Il est aujourd’hui impératif de renouer un dialogue solide et de confiance avec nos interloc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 xml:space="preserve">uteurs : administration, citoyens et professionnels de santé </w:t>
      </w:r>
      <w:r w:rsidR="002775A4">
        <w:rPr>
          <w:rFonts w:ascii="Arial" w:hAnsi="Arial" w:cs="Arial"/>
          <w:i/>
          <w:iCs/>
          <w:spacing w:val="-1"/>
          <w:sz w:val="22"/>
          <w:szCs w:val="22"/>
        </w:rPr>
        <w:t xml:space="preserve">- 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 xml:space="preserve">et particulièrement les pharmaciens d’officine </w:t>
      </w:r>
      <w:r w:rsidR="002775A4">
        <w:rPr>
          <w:rFonts w:ascii="Arial" w:hAnsi="Arial" w:cs="Arial"/>
          <w:i/>
          <w:iCs/>
          <w:spacing w:val="-1"/>
          <w:sz w:val="22"/>
          <w:szCs w:val="22"/>
        </w:rPr>
        <w:t xml:space="preserve">- 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>qui ont un rôle clef de conseil et d’accompagnement des patients dans leur démarche de santé de premier recours.</w:t>
      </w:r>
    </w:p>
    <w:p w14:paraId="7EB1B6C1" w14:textId="24AFED09" w:rsidR="000461E8" w:rsidRPr="000E590A" w:rsidRDefault="000461E8" w:rsidP="000461E8">
      <w:pPr>
        <w:spacing w:before="120" w:after="200"/>
        <w:jc w:val="both"/>
        <w:rPr>
          <w:rFonts w:ascii="Arial" w:hAnsi="Arial" w:cs="Arial"/>
          <w:i/>
          <w:iCs/>
          <w:spacing w:val="-1"/>
          <w:sz w:val="22"/>
          <w:szCs w:val="22"/>
        </w:rPr>
      </w:pPr>
      <w:r w:rsidRPr="000E590A">
        <w:rPr>
          <w:rFonts w:ascii="Arial" w:hAnsi="Arial" w:cs="Arial"/>
          <w:i/>
          <w:iCs/>
          <w:spacing w:val="-1"/>
          <w:sz w:val="22"/>
          <w:szCs w:val="22"/>
        </w:rPr>
        <w:t>Dans le contexte de la publication de l’avis de l’Autorité de la concurrence sur la distribution du médicament et la biologie médicale, l’Afipa réitère sa position exprimée en 2013</w:t>
      </w:r>
      <w:r w:rsidR="00DF61C3" w:rsidRPr="000E590A">
        <w:rPr>
          <w:rFonts w:ascii="Arial" w:hAnsi="Arial" w:cs="Arial"/>
          <w:i/>
          <w:iCs/>
          <w:spacing w:val="-1"/>
          <w:sz w:val="22"/>
          <w:szCs w:val="22"/>
        </w:rPr>
        <w:t xml:space="preserve"> à l’occasion </w:t>
      </w:r>
      <w:r w:rsidR="00753E86">
        <w:rPr>
          <w:rFonts w:ascii="Arial" w:hAnsi="Arial" w:cs="Arial"/>
          <w:i/>
          <w:iCs/>
          <w:spacing w:val="-1"/>
          <w:sz w:val="22"/>
          <w:szCs w:val="22"/>
        </w:rPr>
        <w:t xml:space="preserve">du </w:t>
      </w:r>
      <w:r w:rsidR="00DF61C3" w:rsidRPr="000E590A">
        <w:rPr>
          <w:rFonts w:ascii="Arial" w:hAnsi="Arial" w:cs="Arial"/>
          <w:i/>
          <w:iCs/>
          <w:spacing w:val="-1"/>
          <w:sz w:val="22"/>
          <w:szCs w:val="22"/>
        </w:rPr>
        <w:t>premier rapport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> </w:t>
      </w:r>
      <w:r w:rsidR="00753E86">
        <w:rPr>
          <w:rFonts w:ascii="Arial" w:hAnsi="Arial" w:cs="Arial"/>
          <w:i/>
          <w:iCs/>
          <w:spacing w:val="-1"/>
          <w:sz w:val="22"/>
          <w:szCs w:val="22"/>
        </w:rPr>
        <w:t xml:space="preserve">de l’Autorité 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>: la pratique de l’automédication responsable ne peut se concevoir hors du cadre sécurisé de l’officine, avec le conseil du pharmacien et de son équipe</w:t>
      </w:r>
      <w:r w:rsidRPr="000E590A">
        <w:rPr>
          <w:rFonts w:ascii="Arial" w:hAnsi="Arial" w:cs="Arial"/>
          <w:b/>
          <w:i/>
          <w:iCs/>
          <w:spacing w:val="-1"/>
          <w:sz w:val="22"/>
          <w:szCs w:val="22"/>
        </w:rPr>
        <w:t xml:space="preserve"> 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 xml:space="preserve">qui sont des professionnels de santé formés et experts du médicament. Ce modèle </w:t>
      </w:r>
      <w:r w:rsidR="009F0AA5" w:rsidRPr="000E590A">
        <w:rPr>
          <w:rFonts w:ascii="Arial" w:hAnsi="Arial" w:cs="Arial"/>
          <w:i/>
          <w:iCs/>
          <w:spacing w:val="-1"/>
          <w:sz w:val="22"/>
          <w:szCs w:val="22"/>
        </w:rPr>
        <w:t>participe à la sécurité mais aussi</w:t>
      </w:r>
      <w:r w:rsidR="00C55240" w:rsidRPr="000E590A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9F0AA5" w:rsidRPr="000E590A">
        <w:rPr>
          <w:rFonts w:ascii="Arial" w:hAnsi="Arial" w:cs="Arial"/>
          <w:i/>
          <w:iCs/>
          <w:spacing w:val="-1"/>
          <w:sz w:val="22"/>
          <w:szCs w:val="22"/>
        </w:rPr>
        <w:t xml:space="preserve">à 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>l’éducation thérapeutique du patient</w:t>
      </w:r>
      <w:r w:rsidR="001C0BBB">
        <w:rPr>
          <w:rFonts w:ascii="Arial" w:hAnsi="Arial" w:cs="Arial"/>
          <w:i/>
          <w:iCs/>
          <w:spacing w:val="-1"/>
          <w:sz w:val="22"/>
          <w:szCs w:val="22"/>
        </w:rPr>
        <w:t>.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> </w:t>
      </w:r>
    </w:p>
    <w:p w14:paraId="73258630" w14:textId="6A36AB24" w:rsidR="00C05A7C" w:rsidRPr="000461E8" w:rsidRDefault="000461E8" w:rsidP="00C05A7C">
      <w:pPr>
        <w:spacing w:before="120" w:after="200"/>
        <w:jc w:val="both"/>
        <w:rPr>
          <w:rFonts w:ascii="Arial" w:hAnsi="Arial" w:cs="Arial"/>
          <w:i/>
          <w:iCs/>
          <w:sz w:val="22"/>
          <w:szCs w:val="22"/>
        </w:rPr>
      </w:pPr>
      <w:r w:rsidRPr="000E590A">
        <w:rPr>
          <w:rFonts w:ascii="Arial" w:hAnsi="Arial" w:cs="Arial"/>
          <w:i/>
          <w:iCs/>
          <w:spacing w:val="-1"/>
          <w:sz w:val="22"/>
          <w:szCs w:val="22"/>
        </w:rPr>
        <w:lastRenderedPageBreak/>
        <w:t xml:space="preserve">Nous devons engager un travail conjoint et étroit avec nos partenaires pharmaciens autour de la co-construction d’un </w:t>
      </w:r>
      <w:r w:rsidR="00DC046C" w:rsidRPr="000E590A">
        <w:rPr>
          <w:rFonts w:ascii="Arial" w:hAnsi="Arial" w:cs="Arial"/>
          <w:i/>
          <w:iCs/>
          <w:spacing w:val="-1"/>
          <w:sz w:val="22"/>
          <w:szCs w:val="22"/>
        </w:rPr>
        <w:t>parcours pharma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>ceutique automédication</w:t>
      </w:r>
      <w:r w:rsidR="00563587">
        <w:rPr>
          <w:rFonts w:ascii="Arial" w:hAnsi="Arial" w:cs="Arial"/>
          <w:i/>
          <w:iCs/>
          <w:spacing w:val="-1"/>
          <w:sz w:val="22"/>
          <w:szCs w:val="22"/>
        </w:rPr>
        <w:t xml:space="preserve"> favorisant le bon usage</w:t>
      </w:r>
      <w:r w:rsidRPr="000E590A">
        <w:rPr>
          <w:rFonts w:ascii="Arial" w:hAnsi="Arial" w:cs="Arial"/>
          <w:i/>
          <w:iCs/>
          <w:spacing w:val="-1"/>
          <w:sz w:val="22"/>
          <w:szCs w:val="22"/>
        </w:rPr>
        <w:t xml:space="preserve">, </w:t>
      </w:r>
      <w:r w:rsidR="00FE7460" w:rsidRPr="000E590A">
        <w:rPr>
          <w:rFonts w:ascii="Arial" w:hAnsi="Arial" w:cs="Arial"/>
          <w:i/>
          <w:iCs/>
          <w:spacing w:val="-1"/>
          <w:sz w:val="22"/>
          <w:szCs w:val="22"/>
        </w:rPr>
        <w:t>j’y mettrai mon énergie durant mon mandat</w:t>
      </w:r>
      <w:r w:rsidR="00DC046C" w:rsidRPr="000E590A">
        <w:rPr>
          <w:rFonts w:ascii="Arial" w:hAnsi="Arial" w:cs="Arial"/>
          <w:i/>
          <w:iCs/>
          <w:spacing w:val="-1"/>
          <w:sz w:val="22"/>
          <w:szCs w:val="22"/>
        </w:rPr>
        <w:t> </w:t>
      </w:r>
      <w:r w:rsidR="00563587">
        <w:rPr>
          <w:rFonts w:ascii="Arial" w:hAnsi="Arial" w:cs="Arial"/>
          <w:i/>
          <w:iCs/>
          <w:spacing w:val="-1"/>
          <w:sz w:val="22"/>
          <w:szCs w:val="22"/>
        </w:rPr>
        <w:t xml:space="preserve">avec l’ensemble des administrateurs, des adhérents et de l’équipe des permanents </w:t>
      </w:r>
      <w:r w:rsidR="00DC046C" w:rsidRPr="000E590A">
        <w:rPr>
          <w:rFonts w:ascii="Arial" w:hAnsi="Arial" w:cs="Arial"/>
          <w:i/>
          <w:iCs/>
          <w:spacing w:val="-1"/>
          <w:sz w:val="22"/>
          <w:szCs w:val="22"/>
        </w:rPr>
        <w:t>»</w:t>
      </w:r>
      <w:r w:rsidR="00C05A7C" w:rsidRPr="000E590A">
        <w:rPr>
          <w:rFonts w:ascii="Arial" w:hAnsi="Arial" w:cs="Arial"/>
          <w:i/>
          <w:iCs/>
          <w:sz w:val="22"/>
          <w:szCs w:val="22"/>
        </w:rPr>
        <w:t xml:space="preserve"> </w:t>
      </w:r>
      <w:r w:rsidR="00C05A7C" w:rsidRPr="000E590A">
        <w:rPr>
          <w:rFonts w:ascii="Arial" w:hAnsi="Arial" w:cs="Arial"/>
          <w:sz w:val="22"/>
          <w:szCs w:val="22"/>
        </w:rPr>
        <w:t xml:space="preserve">a précisé </w:t>
      </w:r>
      <w:r w:rsidRPr="000E590A">
        <w:rPr>
          <w:rFonts w:ascii="Arial" w:hAnsi="Arial" w:cs="Arial"/>
          <w:sz w:val="22"/>
          <w:szCs w:val="22"/>
        </w:rPr>
        <w:t>Christophe</w:t>
      </w:r>
      <w:r>
        <w:rPr>
          <w:rFonts w:ascii="Arial" w:hAnsi="Arial" w:cs="Arial"/>
          <w:sz w:val="22"/>
          <w:szCs w:val="22"/>
        </w:rPr>
        <w:t xml:space="preserve"> de la Fouchardière </w:t>
      </w:r>
      <w:r w:rsidR="00C05A7C" w:rsidRPr="00C05A7C">
        <w:rPr>
          <w:rFonts w:ascii="Arial" w:hAnsi="Arial" w:cs="Arial"/>
          <w:sz w:val="22"/>
          <w:szCs w:val="22"/>
        </w:rPr>
        <w:t>après son élection.</w:t>
      </w:r>
      <w:r w:rsidR="00C05A7C">
        <w:rPr>
          <w:rFonts w:ascii="Arial" w:hAnsi="Arial" w:cs="Arial"/>
        </w:rPr>
        <w:t xml:space="preserve"> </w:t>
      </w:r>
      <w:r w:rsidR="00C05A7C">
        <w:rPr>
          <w:rFonts w:ascii="Arial" w:hAnsi="Arial" w:cs="Arial"/>
          <w:i/>
          <w:iCs/>
        </w:rPr>
        <w:t>   </w:t>
      </w:r>
    </w:p>
    <w:p w14:paraId="360EC8E4" w14:textId="77777777" w:rsidR="005969E6" w:rsidRDefault="005969E6" w:rsidP="005969E6">
      <w:pPr>
        <w:pStyle w:val="Paragraphedeliste"/>
        <w:shd w:val="clear" w:color="auto" w:fill="FFFFFF"/>
        <w:ind w:left="0"/>
        <w:rPr>
          <w:rFonts w:ascii="Arial" w:hAnsi="Arial" w:cs="Arial"/>
          <w:b/>
          <w:bCs/>
          <w:color w:val="7030A0"/>
          <w:spacing w:val="-1"/>
          <w:w w:val="105"/>
          <w:sz w:val="22"/>
          <w:szCs w:val="20"/>
        </w:rPr>
      </w:pPr>
    </w:p>
    <w:p w14:paraId="30C3A2DC" w14:textId="77777777" w:rsidR="00FD7903" w:rsidRDefault="00FD7903" w:rsidP="005969E6">
      <w:pPr>
        <w:pStyle w:val="Paragraphedeliste"/>
        <w:shd w:val="clear" w:color="auto" w:fill="FFFFFF"/>
        <w:ind w:left="0"/>
        <w:rPr>
          <w:rFonts w:ascii="Arial" w:hAnsi="Arial" w:cs="Arial"/>
          <w:b/>
          <w:bCs/>
          <w:color w:val="7030A0"/>
          <w:spacing w:val="-1"/>
          <w:w w:val="105"/>
          <w:sz w:val="22"/>
          <w:szCs w:val="20"/>
        </w:rPr>
      </w:pPr>
    </w:p>
    <w:p w14:paraId="5C4BA0BF" w14:textId="77777777" w:rsidR="00FD7903" w:rsidRDefault="00FD7903" w:rsidP="005969E6">
      <w:pPr>
        <w:pStyle w:val="Paragraphedeliste"/>
        <w:shd w:val="clear" w:color="auto" w:fill="FFFFFF"/>
        <w:ind w:left="0"/>
        <w:rPr>
          <w:rFonts w:ascii="Arial" w:hAnsi="Arial" w:cs="Arial"/>
          <w:b/>
          <w:bCs/>
          <w:color w:val="7030A0"/>
          <w:spacing w:val="-1"/>
          <w:w w:val="105"/>
          <w:sz w:val="22"/>
          <w:szCs w:val="20"/>
        </w:rPr>
      </w:pPr>
    </w:p>
    <w:p w14:paraId="5C629C85" w14:textId="77777777" w:rsidR="00250DB8" w:rsidRPr="004C30B0" w:rsidRDefault="00250DB8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color w:val="000000"/>
          <w:sz w:val="18"/>
          <w:szCs w:val="20"/>
        </w:rPr>
      </w:pPr>
      <w:r>
        <w:rPr>
          <w:rFonts w:ascii="Arial" w:hAnsi="Arial" w:cs="Arial"/>
          <w:i/>
          <w:iCs/>
          <w:color w:val="000000"/>
          <w:sz w:val="18"/>
          <w:szCs w:val="20"/>
        </w:rPr>
        <w:t>L’Afipa</w:t>
      </w:r>
      <w:r w:rsidRPr="00F23E44">
        <w:rPr>
          <w:rFonts w:ascii="Arial" w:hAnsi="Arial" w:cs="Arial"/>
          <w:i/>
          <w:iCs/>
          <w:color w:val="000000"/>
          <w:sz w:val="18"/>
          <w:szCs w:val="20"/>
        </w:rPr>
        <w:t xml:space="preserve"> est l’association professionnelle qui représente les industriels qui produisent et commercialisent des produits de santé disponibles en pharmacie sans ordonnance (médicaments</w:t>
      </w:r>
      <w:r w:rsidR="00206782">
        <w:rPr>
          <w:rFonts w:ascii="Arial" w:hAnsi="Arial" w:cs="Arial"/>
          <w:i/>
          <w:iCs/>
          <w:color w:val="000000"/>
          <w:sz w:val="18"/>
          <w:szCs w:val="20"/>
        </w:rPr>
        <w:t xml:space="preserve"> d’automédication</w:t>
      </w:r>
      <w:r w:rsidRPr="00F23E44">
        <w:rPr>
          <w:rFonts w:ascii="Arial" w:hAnsi="Arial" w:cs="Arial"/>
          <w:i/>
          <w:iCs/>
          <w:color w:val="000000"/>
          <w:sz w:val="18"/>
          <w:szCs w:val="20"/>
        </w:rPr>
        <w:t>, dispositifs médicaux et complémen</w:t>
      </w:r>
      <w:r w:rsidR="00206782">
        <w:rPr>
          <w:rFonts w:ascii="Arial" w:hAnsi="Arial" w:cs="Arial"/>
          <w:i/>
          <w:iCs/>
          <w:color w:val="000000"/>
          <w:sz w:val="18"/>
          <w:szCs w:val="20"/>
        </w:rPr>
        <w:t>ts alimentaires</w:t>
      </w:r>
      <w:r w:rsidRPr="00F23E44">
        <w:rPr>
          <w:rFonts w:ascii="Arial" w:hAnsi="Arial" w:cs="Arial"/>
          <w:i/>
          <w:iCs/>
          <w:color w:val="000000"/>
          <w:sz w:val="18"/>
          <w:szCs w:val="20"/>
        </w:rPr>
        <w:t>).</w:t>
      </w:r>
    </w:p>
    <w:p w14:paraId="4E1B920D" w14:textId="77777777" w:rsidR="00250DB8" w:rsidRPr="00DB125C" w:rsidRDefault="00250DB8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bCs/>
          <w:i/>
          <w:iCs/>
          <w:color w:val="9CBC59"/>
          <w:sz w:val="20"/>
          <w:szCs w:val="20"/>
        </w:rPr>
      </w:pPr>
      <w:r w:rsidRPr="00DB125C">
        <w:rPr>
          <w:rFonts w:ascii="Arial" w:hAnsi="Arial" w:cs="Arial"/>
          <w:b/>
          <w:bCs/>
          <w:i/>
          <w:iCs/>
          <w:color w:val="9CBC59"/>
          <w:sz w:val="20"/>
          <w:szCs w:val="20"/>
        </w:rPr>
        <w:t xml:space="preserve">Retrouvez l’Afipa sur : </w:t>
      </w:r>
    </w:p>
    <w:p w14:paraId="12BEE09B" w14:textId="77777777" w:rsidR="00F7152F" w:rsidRDefault="00336F12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9BBB59" w:themeColor="accent3"/>
          <w:sz w:val="20"/>
          <w:szCs w:val="20"/>
        </w:rPr>
      </w:pPr>
      <w:hyperlink r:id="rId10" w:history="1">
        <w:r w:rsidR="00250DB8" w:rsidRPr="005675AF">
          <w:rPr>
            <w:rFonts w:ascii="Arial" w:hAnsi="Arial" w:cs="Arial"/>
            <w:b/>
            <w:i/>
            <w:color w:val="9BBB59" w:themeColor="accent3"/>
            <w:sz w:val="20"/>
            <w:szCs w:val="20"/>
          </w:rPr>
          <w:t>www.afipa.org</w:t>
        </w:r>
      </w:hyperlink>
    </w:p>
    <w:p w14:paraId="3FBB52A8" w14:textId="77777777" w:rsidR="00250DB8" w:rsidRPr="005675AF" w:rsidRDefault="00F7152F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</w:rPr>
      </w:pPr>
      <w:r>
        <w:rPr>
          <w:rFonts w:ascii="Arial" w:hAnsi="Arial" w:cs="Arial"/>
          <w:b/>
          <w:i/>
          <w:color w:val="9BBB59" w:themeColor="accent3"/>
          <w:sz w:val="20"/>
          <w:szCs w:val="20"/>
        </w:rPr>
        <w:t>www.masantemonchoix.org</w:t>
      </w:r>
      <w:r w:rsidR="00250DB8" w:rsidRPr="005675AF"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</w:rPr>
        <w:t xml:space="preserve"> </w:t>
      </w:r>
    </w:p>
    <w:p w14:paraId="105EC14A" w14:textId="77777777" w:rsidR="00250DB8" w:rsidRDefault="00250DB8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</w:rPr>
      </w:pPr>
      <w:r w:rsidRPr="005675AF"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</w:rPr>
        <w:t>Twitter: @afipa</w:t>
      </w:r>
    </w:p>
    <w:p w14:paraId="1E29E796" w14:textId="77777777" w:rsidR="00EE0E90" w:rsidRPr="005675AF" w:rsidRDefault="00EE0E90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</w:rPr>
      </w:pPr>
    </w:p>
    <w:p w14:paraId="48A625B5" w14:textId="77777777" w:rsidR="00250DB8" w:rsidRPr="00E14B20" w:rsidRDefault="00250DB8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18181"/>
          <w:sz w:val="18"/>
          <w:szCs w:val="20"/>
        </w:rPr>
      </w:pPr>
      <w:r w:rsidRPr="00E67BB7">
        <w:rPr>
          <w:rFonts w:ascii="Arial" w:hAnsi="Arial" w:cs="Arial"/>
          <w:b/>
          <w:bCs/>
          <w:color w:val="818181"/>
          <w:sz w:val="18"/>
          <w:szCs w:val="20"/>
        </w:rPr>
        <w:t>L’automédication consiste pour les individus à soigner leurs maladies grâce à des médicaments autorisés, accessibles sans ordonnance, sûrs et efficaces dans les conditions d’utilisation indiquées (définition OMS 2000), avec le conseil du pharmacien.</w:t>
      </w:r>
    </w:p>
    <w:p w14:paraId="29015DC8" w14:textId="77777777" w:rsidR="00250DB8" w:rsidRDefault="00250DB8" w:rsidP="00250DB8">
      <w:pPr>
        <w:spacing w:after="120"/>
        <w:jc w:val="center"/>
        <w:rPr>
          <w:rFonts w:ascii="Arial" w:hAnsi="Arial" w:cs="Arial"/>
          <w:b/>
          <w:smallCaps/>
          <w:color w:val="9BBB59" w:themeColor="accent3"/>
          <w:u w:val="single"/>
        </w:rPr>
      </w:pPr>
    </w:p>
    <w:p w14:paraId="34779102" w14:textId="67D5856C" w:rsidR="00250DB8" w:rsidRPr="00DC046C" w:rsidRDefault="000D3893" w:rsidP="00250DB8">
      <w:pPr>
        <w:spacing w:after="120"/>
        <w:jc w:val="center"/>
        <w:rPr>
          <w:rFonts w:ascii="Arial" w:hAnsi="Arial" w:cs="Arial"/>
          <w:b/>
          <w:smallCaps/>
          <w:color w:val="9BBB59" w:themeColor="accent3"/>
          <w:u w:val="single"/>
        </w:rPr>
      </w:pPr>
      <w:r w:rsidRPr="00DC046C">
        <w:rPr>
          <w:rFonts w:ascii="Arial" w:hAnsi="Arial" w:cs="Arial"/>
          <w:b/>
          <w:smallCaps/>
          <w:color w:val="9BBB59" w:themeColor="accent3"/>
          <w:u w:val="single"/>
        </w:rPr>
        <w:t>Contact</w:t>
      </w:r>
      <w:r w:rsidR="00A0668B">
        <w:rPr>
          <w:rFonts w:ascii="Arial" w:hAnsi="Arial" w:cs="Arial"/>
          <w:b/>
          <w:smallCaps/>
          <w:color w:val="9BBB59" w:themeColor="accent3"/>
          <w:u w:val="single"/>
        </w:rPr>
        <w:t>s</w:t>
      </w:r>
      <w:r w:rsidR="00250DB8" w:rsidRPr="00DC046C">
        <w:rPr>
          <w:rFonts w:ascii="Arial" w:hAnsi="Arial" w:cs="Arial"/>
          <w:b/>
          <w:smallCaps/>
          <w:color w:val="9BBB59" w:themeColor="accent3"/>
          <w:u w:val="single"/>
        </w:rPr>
        <w:t xml:space="preserve"> presse </w:t>
      </w:r>
    </w:p>
    <w:p w14:paraId="10F2F3AC" w14:textId="28E47C8C" w:rsidR="00DC046C" w:rsidRPr="00DC046C" w:rsidRDefault="00DC046C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>Sophie CHAMPAUD</w:t>
      </w:r>
    </w:p>
    <w:p w14:paraId="537ACBAD" w14:textId="477BD478" w:rsidR="00DC046C" w:rsidRPr="00DC046C" w:rsidRDefault="00DC046C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 xml:space="preserve">01 56 77 16 18 : </w:t>
      </w:r>
      <w:hyperlink r:id="rId11" w:history="1">
        <w:r w:rsidRPr="00DC046C">
          <w:rPr>
            <w:rStyle w:val="Lienhypertexte"/>
            <w:rFonts w:ascii="Arial" w:hAnsi="Arial" w:cs="Arial"/>
            <w:b/>
            <w:sz w:val="20"/>
          </w:rPr>
          <w:t>sophie.champaud@afipa.org</w:t>
        </w:r>
      </w:hyperlink>
    </w:p>
    <w:p w14:paraId="5A08A05E" w14:textId="77777777" w:rsidR="00DC046C" w:rsidRPr="00DC046C" w:rsidRDefault="00DC046C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</w:p>
    <w:p w14:paraId="6A02BAE9" w14:textId="77777777" w:rsidR="00250DB8" w:rsidRPr="00DC046C" w:rsidRDefault="003F21B7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>Fiona</w:t>
      </w:r>
      <w:r w:rsidR="00250DB8" w:rsidRPr="00DC046C">
        <w:rPr>
          <w:rFonts w:ascii="Arial" w:hAnsi="Arial" w:cs="Arial"/>
          <w:b/>
          <w:color w:val="9BBB59" w:themeColor="accent3"/>
          <w:sz w:val="20"/>
        </w:rPr>
        <w:t xml:space="preserve"> </w:t>
      </w:r>
      <w:r w:rsidRPr="00DC046C">
        <w:rPr>
          <w:rFonts w:ascii="Arial" w:hAnsi="Arial" w:cs="Arial"/>
          <w:b/>
          <w:color w:val="9BBB59" w:themeColor="accent3"/>
          <w:sz w:val="20"/>
        </w:rPr>
        <w:t>SALA</w:t>
      </w:r>
    </w:p>
    <w:p w14:paraId="05C97DE6" w14:textId="77777777" w:rsidR="001C29C6" w:rsidRDefault="003F21B7" w:rsidP="00F04789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>01 53 32 28 53</w:t>
      </w:r>
      <w:r w:rsidR="00250DB8" w:rsidRPr="00DC046C">
        <w:rPr>
          <w:rFonts w:ascii="Arial" w:hAnsi="Arial" w:cs="Arial"/>
          <w:b/>
          <w:color w:val="9BBB59" w:themeColor="accent3"/>
          <w:sz w:val="20"/>
        </w:rPr>
        <w:t xml:space="preserve"> - </w:t>
      </w:r>
      <w:hyperlink r:id="rId12" w:history="1">
        <w:r w:rsidR="001C29C6" w:rsidRPr="00DC046C">
          <w:rPr>
            <w:rStyle w:val="Lienhypertexte"/>
            <w:rFonts w:ascii="Arial" w:hAnsi="Arial" w:cs="Arial"/>
            <w:b/>
            <w:sz w:val="20"/>
            <w:szCs w:val="20"/>
          </w:rPr>
          <w:t>sala@vianova-rp.com</w:t>
        </w:r>
      </w:hyperlink>
    </w:p>
    <w:sectPr w:rsidR="001C29C6" w:rsidSect="00C160FF">
      <w:headerReference w:type="default" r:id="rId13"/>
      <w:footerReference w:type="default" r:id="rId14"/>
      <w:pgSz w:w="11906" w:h="16838"/>
      <w:pgMar w:top="1417" w:right="1417" w:bottom="1417" w:left="1417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B954" w14:textId="77777777" w:rsidR="00DD6934" w:rsidRDefault="00DD6934" w:rsidP="006A680A">
      <w:r>
        <w:separator/>
      </w:r>
    </w:p>
  </w:endnote>
  <w:endnote w:type="continuationSeparator" w:id="0">
    <w:p w14:paraId="4AFA046C" w14:textId="77777777" w:rsidR="00DD6934" w:rsidRDefault="00DD6934" w:rsidP="006A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4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D6A1BA8" w14:textId="77777777" w:rsidR="00252763" w:rsidRPr="0061487D" w:rsidRDefault="00252763">
        <w:pPr>
          <w:pStyle w:val="Pieddepage"/>
          <w:jc w:val="center"/>
          <w:rPr>
            <w:rFonts w:asciiTheme="minorHAnsi" w:hAnsiTheme="minorHAnsi"/>
            <w:sz w:val="20"/>
            <w:szCs w:val="20"/>
          </w:rPr>
        </w:pPr>
        <w:r w:rsidRPr="0061487D">
          <w:rPr>
            <w:rFonts w:asciiTheme="minorHAnsi" w:hAnsiTheme="minorHAnsi"/>
            <w:sz w:val="20"/>
            <w:szCs w:val="20"/>
          </w:rPr>
          <w:fldChar w:fldCharType="begin"/>
        </w:r>
        <w:r w:rsidRPr="0061487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1487D">
          <w:rPr>
            <w:rFonts w:asciiTheme="minorHAnsi" w:hAnsiTheme="minorHAnsi"/>
            <w:sz w:val="20"/>
            <w:szCs w:val="20"/>
          </w:rPr>
          <w:fldChar w:fldCharType="separate"/>
        </w:r>
        <w:r w:rsidR="00336F12">
          <w:rPr>
            <w:rFonts w:asciiTheme="minorHAnsi" w:hAnsiTheme="minorHAnsi"/>
            <w:noProof/>
            <w:sz w:val="20"/>
            <w:szCs w:val="20"/>
          </w:rPr>
          <w:t>1</w:t>
        </w:r>
        <w:r w:rsidRPr="0061487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AB3EB12" w14:textId="77777777" w:rsidR="00252763" w:rsidRDefault="002527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D23C" w14:textId="77777777" w:rsidR="00DD6934" w:rsidRDefault="00DD6934" w:rsidP="006A680A">
      <w:r>
        <w:separator/>
      </w:r>
    </w:p>
  </w:footnote>
  <w:footnote w:type="continuationSeparator" w:id="0">
    <w:p w14:paraId="7C7CA7A7" w14:textId="77777777" w:rsidR="00DD6934" w:rsidRDefault="00DD6934" w:rsidP="006A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C81C" w14:textId="20BF01F3" w:rsidR="00252763" w:rsidRDefault="00252763" w:rsidP="00EC7A70">
    <w:pPr>
      <w:pStyle w:val="En-tte"/>
      <w:tabs>
        <w:tab w:val="clear" w:pos="4536"/>
        <w:tab w:val="clear" w:pos="9072"/>
        <w:tab w:val="left" w:pos="2220"/>
      </w:tabs>
      <w:ind w:right="-85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0B596" wp14:editId="5397DA33">
          <wp:simplePos x="0" y="0"/>
          <wp:positionH relativeFrom="margin">
            <wp:posOffset>-771525</wp:posOffset>
          </wp:positionH>
          <wp:positionV relativeFrom="margin">
            <wp:posOffset>-876300</wp:posOffset>
          </wp:positionV>
          <wp:extent cx="2028825" cy="853440"/>
          <wp:effectExtent l="0" t="0" r="9525" b="3810"/>
          <wp:wrapSquare wrapText="bothSides"/>
          <wp:docPr id="1" name="Image 0" descr="LogoAfipaDefVe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LogoAfipaDefVe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F6D4"/>
    <w:multiLevelType w:val="singleLevel"/>
    <w:tmpl w:val="3955A40F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Calibri" w:hAnsi="Calibri" w:cs="Calibri"/>
        <w:b/>
        <w:bCs/>
        <w:snapToGrid/>
        <w:color w:val="FFFFFF"/>
        <w:spacing w:val="3"/>
        <w:sz w:val="18"/>
        <w:szCs w:val="18"/>
      </w:rPr>
    </w:lvl>
  </w:abstractNum>
  <w:abstractNum w:abstractNumId="1">
    <w:nsid w:val="03AF1A99"/>
    <w:multiLevelType w:val="singleLevel"/>
    <w:tmpl w:val="1950E5CD"/>
    <w:lvl w:ilvl="0">
      <w:start w:val="1"/>
      <w:numFmt w:val="decimal"/>
      <w:lvlText w:val="%1."/>
      <w:lvlJc w:val="left"/>
      <w:pPr>
        <w:tabs>
          <w:tab w:val="num" w:pos="432"/>
        </w:tabs>
        <w:ind w:left="360"/>
      </w:pPr>
      <w:rPr>
        <w:rFonts w:ascii="Calibri" w:hAnsi="Calibri" w:cs="Calibri"/>
        <w:b/>
        <w:bCs/>
        <w:snapToGrid/>
        <w:color w:val="FFFFFF"/>
        <w:spacing w:val="16"/>
        <w:sz w:val="18"/>
        <w:szCs w:val="18"/>
      </w:rPr>
    </w:lvl>
  </w:abstractNum>
  <w:abstractNum w:abstractNumId="2">
    <w:nsid w:val="048662C7"/>
    <w:multiLevelType w:val="singleLevel"/>
    <w:tmpl w:val="2E97D412"/>
    <w:lvl w:ilvl="0">
      <w:start w:val="9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Calibri" w:hAnsi="Calibri" w:cs="Calibri"/>
        <w:b/>
        <w:bCs/>
        <w:snapToGrid/>
        <w:color w:val="FFFFFF"/>
        <w:spacing w:val="2"/>
        <w:sz w:val="18"/>
        <w:szCs w:val="18"/>
      </w:rPr>
    </w:lvl>
  </w:abstractNum>
  <w:abstractNum w:abstractNumId="3">
    <w:nsid w:val="07486C17"/>
    <w:multiLevelType w:val="singleLevel"/>
    <w:tmpl w:val="ADB0D01C"/>
    <w:lvl w:ilvl="0">
      <w:numFmt w:val="bullet"/>
      <w:lvlText w:val="·"/>
      <w:lvlJc w:val="left"/>
      <w:pPr>
        <w:tabs>
          <w:tab w:val="num" w:pos="432"/>
        </w:tabs>
        <w:ind w:left="576" w:hanging="432"/>
      </w:pPr>
      <w:rPr>
        <w:rFonts w:ascii="Symbol" w:hAnsi="Symbol" w:cs="Symbol" w:hint="default"/>
        <w:b/>
        <w:bCs/>
        <w:snapToGrid/>
        <w:spacing w:val="-3"/>
        <w:w w:val="105"/>
        <w:sz w:val="18"/>
        <w:szCs w:val="18"/>
      </w:rPr>
    </w:lvl>
  </w:abstractNum>
  <w:abstractNum w:abstractNumId="4">
    <w:nsid w:val="120B5754"/>
    <w:multiLevelType w:val="hybridMultilevel"/>
    <w:tmpl w:val="810054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102F8"/>
    <w:multiLevelType w:val="hybridMultilevel"/>
    <w:tmpl w:val="33D86438"/>
    <w:lvl w:ilvl="0" w:tplc="2A56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5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2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8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08032E"/>
    <w:multiLevelType w:val="hybridMultilevel"/>
    <w:tmpl w:val="696CDA9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B5681C"/>
    <w:multiLevelType w:val="hybridMultilevel"/>
    <w:tmpl w:val="9586C50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270A39"/>
    <w:multiLevelType w:val="hybridMultilevel"/>
    <w:tmpl w:val="D9BC7B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4B60C1"/>
    <w:multiLevelType w:val="hybridMultilevel"/>
    <w:tmpl w:val="81308522"/>
    <w:lvl w:ilvl="0" w:tplc="A344EC70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bCs/>
        <w:snapToGrid/>
        <w:color w:val="7030A0"/>
        <w:spacing w:val="12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6CE6"/>
    <w:multiLevelType w:val="singleLevel"/>
    <w:tmpl w:val="1950E5CD"/>
    <w:lvl w:ilvl="0">
      <w:start w:val="1"/>
      <w:numFmt w:val="decimal"/>
      <w:lvlText w:val="%1."/>
      <w:lvlJc w:val="left"/>
      <w:pPr>
        <w:tabs>
          <w:tab w:val="num" w:pos="432"/>
        </w:tabs>
        <w:ind w:left="360"/>
      </w:pPr>
      <w:rPr>
        <w:rFonts w:ascii="Calibri" w:hAnsi="Calibri" w:cs="Calibri"/>
        <w:b/>
        <w:bCs/>
        <w:snapToGrid/>
        <w:color w:val="FFFFFF"/>
        <w:spacing w:val="16"/>
        <w:sz w:val="18"/>
        <w:szCs w:val="18"/>
      </w:rPr>
    </w:lvl>
  </w:abstractNum>
  <w:abstractNum w:abstractNumId="11">
    <w:nsid w:val="673D63F9"/>
    <w:multiLevelType w:val="hybridMultilevel"/>
    <w:tmpl w:val="297E1E3C"/>
    <w:lvl w:ilvl="0" w:tplc="33B8A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481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84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5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66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7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E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4E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8C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Calibri" w:hAnsi="Calibri" w:cs="Calibri"/>
          <w:b/>
          <w:bCs/>
          <w:snapToGrid/>
          <w:color w:val="FFFFFF"/>
          <w:spacing w:val="4"/>
          <w:sz w:val="18"/>
          <w:szCs w:val="18"/>
        </w:rPr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0A"/>
    <w:rsid w:val="000136B7"/>
    <w:rsid w:val="00017C5A"/>
    <w:rsid w:val="0002071B"/>
    <w:rsid w:val="00030AC5"/>
    <w:rsid w:val="00030C3A"/>
    <w:rsid w:val="0003209E"/>
    <w:rsid w:val="00033160"/>
    <w:rsid w:val="000337C2"/>
    <w:rsid w:val="00042993"/>
    <w:rsid w:val="000461E8"/>
    <w:rsid w:val="00046B20"/>
    <w:rsid w:val="00066AC6"/>
    <w:rsid w:val="0007107B"/>
    <w:rsid w:val="00072D56"/>
    <w:rsid w:val="00082A78"/>
    <w:rsid w:val="00087A2B"/>
    <w:rsid w:val="00092143"/>
    <w:rsid w:val="00094E21"/>
    <w:rsid w:val="000A44CC"/>
    <w:rsid w:val="000B06D2"/>
    <w:rsid w:val="000B302B"/>
    <w:rsid w:val="000C014A"/>
    <w:rsid w:val="000C6B94"/>
    <w:rsid w:val="000D2ED0"/>
    <w:rsid w:val="000D3893"/>
    <w:rsid w:val="000D3DCE"/>
    <w:rsid w:val="000D43A9"/>
    <w:rsid w:val="000D760C"/>
    <w:rsid w:val="000E3B61"/>
    <w:rsid w:val="000E4D86"/>
    <w:rsid w:val="000E590A"/>
    <w:rsid w:val="000F1AD9"/>
    <w:rsid w:val="000F28AD"/>
    <w:rsid w:val="000F5B2A"/>
    <w:rsid w:val="00105AB6"/>
    <w:rsid w:val="001128D8"/>
    <w:rsid w:val="00116FCC"/>
    <w:rsid w:val="00120994"/>
    <w:rsid w:val="001321C5"/>
    <w:rsid w:val="00137A89"/>
    <w:rsid w:val="00147439"/>
    <w:rsid w:val="00171912"/>
    <w:rsid w:val="00176614"/>
    <w:rsid w:val="001771EB"/>
    <w:rsid w:val="00193E61"/>
    <w:rsid w:val="001A0C5D"/>
    <w:rsid w:val="001A0F98"/>
    <w:rsid w:val="001A4032"/>
    <w:rsid w:val="001B2BA8"/>
    <w:rsid w:val="001C0BBB"/>
    <w:rsid w:val="001C189C"/>
    <w:rsid w:val="001C29C6"/>
    <w:rsid w:val="001C6C5A"/>
    <w:rsid w:val="001D1AB3"/>
    <w:rsid w:val="001D2057"/>
    <w:rsid w:val="001E0CDA"/>
    <w:rsid w:val="001F1885"/>
    <w:rsid w:val="001F21F1"/>
    <w:rsid w:val="00206025"/>
    <w:rsid w:val="00206782"/>
    <w:rsid w:val="00210A8F"/>
    <w:rsid w:val="00214786"/>
    <w:rsid w:val="00236DF2"/>
    <w:rsid w:val="00241AC5"/>
    <w:rsid w:val="002460B0"/>
    <w:rsid w:val="00250DB8"/>
    <w:rsid w:val="00252763"/>
    <w:rsid w:val="0026517B"/>
    <w:rsid w:val="002751D2"/>
    <w:rsid w:val="002775A4"/>
    <w:rsid w:val="00287197"/>
    <w:rsid w:val="002A670E"/>
    <w:rsid w:val="002A72F5"/>
    <w:rsid w:val="002B01AC"/>
    <w:rsid w:val="002B72CD"/>
    <w:rsid w:val="002B7E38"/>
    <w:rsid w:val="002C5209"/>
    <w:rsid w:val="002D037A"/>
    <w:rsid w:val="002D3A37"/>
    <w:rsid w:val="002E4E3B"/>
    <w:rsid w:val="002E5371"/>
    <w:rsid w:val="002F068D"/>
    <w:rsid w:val="002F556F"/>
    <w:rsid w:val="00300A08"/>
    <w:rsid w:val="003038F2"/>
    <w:rsid w:val="003065BC"/>
    <w:rsid w:val="00322BF3"/>
    <w:rsid w:val="00332E9C"/>
    <w:rsid w:val="003355FC"/>
    <w:rsid w:val="00336F12"/>
    <w:rsid w:val="00342B32"/>
    <w:rsid w:val="00344A2C"/>
    <w:rsid w:val="0034773B"/>
    <w:rsid w:val="00350234"/>
    <w:rsid w:val="00352A71"/>
    <w:rsid w:val="00364A9E"/>
    <w:rsid w:val="0037589E"/>
    <w:rsid w:val="003A28BE"/>
    <w:rsid w:val="003C0C5B"/>
    <w:rsid w:val="003C38BC"/>
    <w:rsid w:val="003C749D"/>
    <w:rsid w:val="003E0703"/>
    <w:rsid w:val="003F0E56"/>
    <w:rsid w:val="003F21B7"/>
    <w:rsid w:val="003F36F4"/>
    <w:rsid w:val="003F480B"/>
    <w:rsid w:val="003F55BA"/>
    <w:rsid w:val="00411811"/>
    <w:rsid w:val="00412E33"/>
    <w:rsid w:val="00420AFC"/>
    <w:rsid w:val="00422D07"/>
    <w:rsid w:val="004272CC"/>
    <w:rsid w:val="00432962"/>
    <w:rsid w:val="0043590F"/>
    <w:rsid w:val="00436E78"/>
    <w:rsid w:val="004378EC"/>
    <w:rsid w:val="00444E13"/>
    <w:rsid w:val="00455CC8"/>
    <w:rsid w:val="00464B1E"/>
    <w:rsid w:val="00484A1B"/>
    <w:rsid w:val="00486675"/>
    <w:rsid w:val="00495919"/>
    <w:rsid w:val="004B119D"/>
    <w:rsid w:val="004B573A"/>
    <w:rsid w:val="004B6C60"/>
    <w:rsid w:val="004C27DF"/>
    <w:rsid w:val="004D7952"/>
    <w:rsid w:val="004E670B"/>
    <w:rsid w:val="00507862"/>
    <w:rsid w:val="0052213D"/>
    <w:rsid w:val="005225E6"/>
    <w:rsid w:val="00527B13"/>
    <w:rsid w:val="005355BB"/>
    <w:rsid w:val="00544224"/>
    <w:rsid w:val="00545D8C"/>
    <w:rsid w:val="005564D1"/>
    <w:rsid w:val="005619AC"/>
    <w:rsid w:val="00561C3E"/>
    <w:rsid w:val="00562EF6"/>
    <w:rsid w:val="00563587"/>
    <w:rsid w:val="00567D95"/>
    <w:rsid w:val="0057073B"/>
    <w:rsid w:val="0058114A"/>
    <w:rsid w:val="0059111C"/>
    <w:rsid w:val="00591FAD"/>
    <w:rsid w:val="005969E6"/>
    <w:rsid w:val="005B0042"/>
    <w:rsid w:val="005B084A"/>
    <w:rsid w:val="005C2357"/>
    <w:rsid w:val="005C6BAF"/>
    <w:rsid w:val="005C7B6F"/>
    <w:rsid w:val="005D3F4A"/>
    <w:rsid w:val="005E3EF3"/>
    <w:rsid w:val="005F1864"/>
    <w:rsid w:val="005F451C"/>
    <w:rsid w:val="005F4D11"/>
    <w:rsid w:val="00605543"/>
    <w:rsid w:val="0061487D"/>
    <w:rsid w:val="00615900"/>
    <w:rsid w:val="00616A70"/>
    <w:rsid w:val="00623CB6"/>
    <w:rsid w:val="006245D7"/>
    <w:rsid w:val="00624D1E"/>
    <w:rsid w:val="00632735"/>
    <w:rsid w:val="00640EC1"/>
    <w:rsid w:val="006441C9"/>
    <w:rsid w:val="006615A8"/>
    <w:rsid w:val="00673C65"/>
    <w:rsid w:val="00681E6D"/>
    <w:rsid w:val="006837CC"/>
    <w:rsid w:val="00683DC0"/>
    <w:rsid w:val="006A0926"/>
    <w:rsid w:val="006A5DC7"/>
    <w:rsid w:val="006A680A"/>
    <w:rsid w:val="006A7BAF"/>
    <w:rsid w:val="006B02FE"/>
    <w:rsid w:val="006B24B9"/>
    <w:rsid w:val="006B3AB6"/>
    <w:rsid w:val="006B404E"/>
    <w:rsid w:val="006B425B"/>
    <w:rsid w:val="006D40D8"/>
    <w:rsid w:val="006F3A21"/>
    <w:rsid w:val="00706AF6"/>
    <w:rsid w:val="007112AC"/>
    <w:rsid w:val="00717851"/>
    <w:rsid w:val="007224D7"/>
    <w:rsid w:val="007303A0"/>
    <w:rsid w:val="00734B02"/>
    <w:rsid w:val="00747603"/>
    <w:rsid w:val="0074770C"/>
    <w:rsid w:val="00751C8E"/>
    <w:rsid w:val="00751D3E"/>
    <w:rsid w:val="00753D13"/>
    <w:rsid w:val="00753E86"/>
    <w:rsid w:val="00762C59"/>
    <w:rsid w:val="007632C8"/>
    <w:rsid w:val="0078044E"/>
    <w:rsid w:val="00782385"/>
    <w:rsid w:val="00796E3B"/>
    <w:rsid w:val="007A0977"/>
    <w:rsid w:val="007A7D47"/>
    <w:rsid w:val="007D2380"/>
    <w:rsid w:val="007E3D8B"/>
    <w:rsid w:val="007E6CEE"/>
    <w:rsid w:val="007F0C88"/>
    <w:rsid w:val="007F2C52"/>
    <w:rsid w:val="007F393F"/>
    <w:rsid w:val="007F4A28"/>
    <w:rsid w:val="00801FD0"/>
    <w:rsid w:val="00805436"/>
    <w:rsid w:val="0081598D"/>
    <w:rsid w:val="008257DB"/>
    <w:rsid w:val="00827C1E"/>
    <w:rsid w:val="008332AD"/>
    <w:rsid w:val="0083764D"/>
    <w:rsid w:val="00840A99"/>
    <w:rsid w:val="008435FA"/>
    <w:rsid w:val="00853D24"/>
    <w:rsid w:val="0087695B"/>
    <w:rsid w:val="00883DCB"/>
    <w:rsid w:val="00891836"/>
    <w:rsid w:val="008A22C5"/>
    <w:rsid w:val="008A4F30"/>
    <w:rsid w:val="008A6AEC"/>
    <w:rsid w:val="008C03D6"/>
    <w:rsid w:val="008C0E3D"/>
    <w:rsid w:val="008C41B3"/>
    <w:rsid w:val="008D20F1"/>
    <w:rsid w:val="008D2EBB"/>
    <w:rsid w:val="008D5324"/>
    <w:rsid w:val="008D5CE3"/>
    <w:rsid w:val="008D7487"/>
    <w:rsid w:val="008E144F"/>
    <w:rsid w:val="008E4AE0"/>
    <w:rsid w:val="008E6B26"/>
    <w:rsid w:val="008F3AA0"/>
    <w:rsid w:val="008F6677"/>
    <w:rsid w:val="008F7445"/>
    <w:rsid w:val="00901C8B"/>
    <w:rsid w:val="009136ED"/>
    <w:rsid w:val="00921754"/>
    <w:rsid w:val="009375F7"/>
    <w:rsid w:val="00950AE1"/>
    <w:rsid w:val="00952F13"/>
    <w:rsid w:val="0096586E"/>
    <w:rsid w:val="00967479"/>
    <w:rsid w:val="0099244A"/>
    <w:rsid w:val="009A2C38"/>
    <w:rsid w:val="009A3340"/>
    <w:rsid w:val="009C7EEB"/>
    <w:rsid w:val="009D2478"/>
    <w:rsid w:val="009D2DB3"/>
    <w:rsid w:val="009D3BDD"/>
    <w:rsid w:val="009E218D"/>
    <w:rsid w:val="009F0AA5"/>
    <w:rsid w:val="009F0BBC"/>
    <w:rsid w:val="009F3983"/>
    <w:rsid w:val="00A0177F"/>
    <w:rsid w:val="00A05C8C"/>
    <w:rsid w:val="00A0668B"/>
    <w:rsid w:val="00A14A03"/>
    <w:rsid w:val="00A27C2C"/>
    <w:rsid w:val="00A308C9"/>
    <w:rsid w:val="00A319B1"/>
    <w:rsid w:val="00A34D44"/>
    <w:rsid w:val="00A362A3"/>
    <w:rsid w:val="00A4676C"/>
    <w:rsid w:val="00A4699A"/>
    <w:rsid w:val="00A63124"/>
    <w:rsid w:val="00A654BD"/>
    <w:rsid w:val="00A710A2"/>
    <w:rsid w:val="00A71348"/>
    <w:rsid w:val="00A736D9"/>
    <w:rsid w:val="00A82840"/>
    <w:rsid w:val="00A91C11"/>
    <w:rsid w:val="00A921F9"/>
    <w:rsid w:val="00AA3877"/>
    <w:rsid w:val="00AA621A"/>
    <w:rsid w:val="00AB5C7F"/>
    <w:rsid w:val="00AC312B"/>
    <w:rsid w:val="00AD0D71"/>
    <w:rsid w:val="00AE1448"/>
    <w:rsid w:val="00AF040A"/>
    <w:rsid w:val="00AF242D"/>
    <w:rsid w:val="00B06585"/>
    <w:rsid w:val="00B12762"/>
    <w:rsid w:val="00B1507A"/>
    <w:rsid w:val="00B164F4"/>
    <w:rsid w:val="00B1783B"/>
    <w:rsid w:val="00B228B7"/>
    <w:rsid w:val="00B31A3B"/>
    <w:rsid w:val="00B63BCC"/>
    <w:rsid w:val="00B661D1"/>
    <w:rsid w:val="00B67DB2"/>
    <w:rsid w:val="00B67DBE"/>
    <w:rsid w:val="00B723F2"/>
    <w:rsid w:val="00B76E91"/>
    <w:rsid w:val="00B80A3A"/>
    <w:rsid w:val="00B826BD"/>
    <w:rsid w:val="00B94837"/>
    <w:rsid w:val="00BA71DD"/>
    <w:rsid w:val="00BB005E"/>
    <w:rsid w:val="00BB24B1"/>
    <w:rsid w:val="00BB3835"/>
    <w:rsid w:val="00BB7B2E"/>
    <w:rsid w:val="00BC26FD"/>
    <w:rsid w:val="00BE14AA"/>
    <w:rsid w:val="00BE2A6E"/>
    <w:rsid w:val="00BE4EDC"/>
    <w:rsid w:val="00C02A62"/>
    <w:rsid w:val="00C05A7C"/>
    <w:rsid w:val="00C12685"/>
    <w:rsid w:val="00C132DF"/>
    <w:rsid w:val="00C160FF"/>
    <w:rsid w:val="00C23F06"/>
    <w:rsid w:val="00C24DB7"/>
    <w:rsid w:val="00C260C4"/>
    <w:rsid w:val="00C303E3"/>
    <w:rsid w:val="00C31627"/>
    <w:rsid w:val="00C42E0A"/>
    <w:rsid w:val="00C463C3"/>
    <w:rsid w:val="00C502B7"/>
    <w:rsid w:val="00C525E0"/>
    <w:rsid w:val="00C537D5"/>
    <w:rsid w:val="00C54E70"/>
    <w:rsid w:val="00C55240"/>
    <w:rsid w:val="00C7042D"/>
    <w:rsid w:val="00C73A8D"/>
    <w:rsid w:val="00C7610F"/>
    <w:rsid w:val="00C91FC2"/>
    <w:rsid w:val="00C9315C"/>
    <w:rsid w:val="00C94F02"/>
    <w:rsid w:val="00CA2343"/>
    <w:rsid w:val="00CB53E9"/>
    <w:rsid w:val="00CC14AA"/>
    <w:rsid w:val="00CC54CF"/>
    <w:rsid w:val="00CC6114"/>
    <w:rsid w:val="00CC70A0"/>
    <w:rsid w:val="00CD01F0"/>
    <w:rsid w:val="00CE1EC4"/>
    <w:rsid w:val="00CF6664"/>
    <w:rsid w:val="00D00543"/>
    <w:rsid w:val="00D019A5"/>
    <w:rsid w:val="00D03140"/>
    <w:rsid w:val="00D04A2D"/>
    <w:rsid w:val="00D21514"/>
    <w:rsid w:val="00D310D7"/>
    <w:rsid w:val="00D36E99"/>
    <w:rsid w:val="00D408C0"/>
    <w:rsid w:val="00D470BB"/>
    <w:rsid w:val="00D50DDD"/>
    <w:rsid w:val="00D55BFE"/>
    <w:rsid w:val="00D57C2F"/>
    <w:rsid w:val="00D60CCB"/>
    <w:rsid w:val="00D6260C"/>
    <w:rsid w:val="00D62BC6"/>
    <w:rsid w:val="00D6335D"/>
    <w:rsid w:val="00D667DB"/>
    <w:rsid w:val="00DA19E1"/>
    <w:rsid w:val="00DA24C5"/>
    <w:rsid w:val="00DA4EB9"/>
    <w:rsid w:val="00DB045F"/>
    <w:rsid w:val="00DB16A0"/>
    <w:rsid w:val="00DB7EE0"/>
    <w:rsid w:val="00DC046C"/>
    <w:rsid w:val="00DC45AA"/>
    <w:rsid w:val="00DD6934"/>
    <w:rsid w:val="00DE7B1F"/>
    <w:rsid w:val="00DF597F"/>
    <w:rsid w:val="00DF61C3"/>
    <w:rsid w:val="00E02A09"/>
    <w:rsid w:val="00E079B4"/>
    <w:rsid w:val="00E1231A"/>
    <w:rsid w:val="00E226C1"/>
    <w:rsid w:val="00E26A9C"/>
    <w:rsid w:val="00E335E5"/>
    <w:rsid w:val="00E36ADE"/>
    <w:rsid w:val="00E41B89"/>
    <w:rsid w:val="00E42339"/>
    <w:rsid w:val="00E439CF"/>
    <w:rsid w:val="00E45E95"/>
    <w:rsid w:val="00E507F0"/>
    <w:rsid w:val="00E544CF"/>
    <w:rsid w:val="00E64DA5"/>
    <w:rsid w:val="00E66B28"/>
    <w:rsid w:val="00E722D5"/>
    <w:rsid w:val="00E80C30"/>
    <w:rsid w:val="00E90686"/>
    <w:rsid w:val="00E95AB8"/>
    <w:rsid w:val="00EA656F"/>
    <w:rsid w:val="00EB1EF0"/>
    <w:rsid w:val="00EB4FA7"/>
    <w:rsid w:val="00EB7491"/>
    <w:rsid w:val="00EC165D"/>
    <w:rsid w:val="00EC229D"/>
    <w:rsid w:val="00EC5C95"/>
    <w:rsid w:val="00EC7A70"/>
    <w:rsid w:val="00ED3E78"/>
    <w:rsid w:val="00EE0E90"/>
    <w:rsid w:val="00EE2AE3"/>
    <w:rsid w:val="00EE6E24"/>
    <w:rsid w:val="00EF0F0C"/>
    <w:rsid w:val="00EF3AA1"/>
    <w:rsid w:val="00EF3C02"/>
    <w:rsid w:val="00EF411C"/>
    <w:rsid w:val="00EF66CB"/>
    <w:rsid w:val="00F04789"/>
    <w:rsid w:val="00F13CE8"/>
    <w:rsid w:val="00F145E9"/>
    <w:rsid w:val="00F16BBA"/>
    <w:rsid w:val="00F330CA"/>
    <w:rsid w:val="00F5542D"/>
    <w:rsid w:val="00F651DA"/>
    <w:rsid w:val="00F674D0"/>
    <w:rsid w:val="00F7125F"/>
    <w:rsid w:val="00F7152F"/>
    <w:rsid w:val="00F811AB"/>
    <w:rsid w:val="00F94777"/>
    <w:rsid w:val="00FA456D"/>
    <w:rsid w:val="00FB38C0"/>
    <w:rsid w:val="00FB487F"/>
    <w:rsid w:val="00FC7D70"/>
    <w:rsid w:val="00FD418A"/>
    <w:rsid w:val="00FD5919"/>
    <w:rsid w:val="00FD7903"/>
    <w:rsid w:val="00FE4B27"/>
    <w:rsid w:val="00FE7460"/>
    <w:rsid w:val="00FF126A"/>
    <w:rsid w:val="00FF16C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43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9244A"/>
    <w:pPr>
      <w:widowControl/>
      <w:kinsoku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8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80A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E218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6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2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2A3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2A3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626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B9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A4EB9"/>
    <w:rPr>
      <w:vertAlign w:val="superscript"/>
    </w:rPr>
  </w:style>
  <w:style w:type="table" w:styleId="Grilledutableau">
    <w:name w:val="Table Grid"/>
    <w:basedOn w:val="TableauNormal"/>
    <w:uiPriority w:val="59"/>
    <w:rsid w:val="007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89C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B1507A"/>
  </w:style>
  <w:style w:type="character" w:styleId="lev">
    <w:name w:val="Strong"/>
    <w:basedOn w:val="Policepardfaut"/>
    <w:uiPriority w:val="22"/>
    <w:qFormat/>
    <w:rsid w:val="00B1507A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62EF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2EF6"/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924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060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C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Sansinterligne">
    <w:name w:val="No Spacing"/>
    <w:uiPriority w:val="1"/>
    <w:qFormat/>
    <w:rsid w:val="00A27C2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9244A"/>
    <w:pPr>
      <w:widowControl/>
      <w:kinsoku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8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80A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E218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6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2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2A3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2A3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626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B9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A4EB9"/>
    <w:rPr>
      <w:vertAlign w:val="superscript"/>
    </w:rPr>
  </w:style>
  <w:style w:type="table" w:styleId="Grilledutableau">
    <w:name w:val="Table Grid"/>
    <w:basedOn w:val="TableauNormal"/>
    <w:uiPriority w:val="59"/>
    <w:rsid w:val="007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89C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B1507A"/>
  </w:style>
  <w:style w:type="character" w:styleId="lev">
    <w:name w:val="Strong"/>
    <w:basedOn w:val="Policepardfaut"/>
    <w:uiPriority w:val="22"/>
    <w:qFormat/>
    <w:rsid w:val="00B1507A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62EF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2EF6"/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924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060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C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Sansinterligne">
    <w:name w:val="No Spacing"/>
    <w:uiPriority w:val="1"/>
    <w:qFormat/>
    <w:rsid w:val="00A27C2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0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11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7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a@vianova-r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phie.champaud@afip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fip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9688-6AE1-4F78-870E-0AC0F812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Sophie CHAMPAUD</cp:lastModifiedBy>
  <cp:revision>8</cp:revision>
  <cp:lastPrinted>2019-04-08T09:41:00Z</cp:lastPrinted>
  <dcterms:created xsi:type="dcterms:W3CDTF">2019-04-09T14:42:00Z</dcterms:created>
  <dcterms:modified xsi:type="dcterms:W3CDTF">2019-04-12T12:20:00Z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988818173</vt:i4>
  </property>
  <property fmtid="{D5CDD505-2E9C-101B-9397-08002B2CF9AE}" pid="4" name="_EmailSubject">
    <vt:lpwstr>Candidature au poste de Président à l'AFIPA</vt:lpwstr>
  </property>
  <property fmtid="{D5CDD505-2E9C-101B-9397-08002B2CF9AE}" pid="5" name="_AuthorEmail">
    <vt:lpwstr>Patricia.Bellot@sanofi.com</vt:lpwstr>
  </property>
  <property fmtid="{D5CDD505-2E9C-101B-9397-08002B2CF9AE}" pid="6" name="_AuthorEmailDisplayName">
    <vt:lpwstr>Bellot, Patricia (SAF) /FR</vt:lpwstr>
  </property>
  <property fmtid="{D5CDD505-2E9C-101B-9397-08002B2CF9AE}" pid="7" name="_ReviewingToolsShownOnce">
    <vt:lpwstr/>
  </property>
</Properties>
</file>